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8B867" w14:textId="77777777" w:rsidR="00C37667" w:rsidRDefault="00616AA8" w:rsidP="00A26112">
      <w:pPr>
        <w:spacing w:line="276" w:lineRule="auto"/>
        <w:jc w:val="center"/>
        <w:rPr>
          <w:b/>
          <w:bCs/>
        </w:rPr>
      </w:pPr>
      <w:r w:rsidRPr="00C37667">
        <w:rPr>
          <w:b/>
          <w:bCs/>
        </w:rPr>
        <w:t xml:space="preserve">Консультация для родителей </w:t>
      </w:r>
    </w:p>
    <w:p w14:paraId="06FA09D2" w14:textId="5D88210C" w:rsidR="00616AA8" w:rsidRPr="00C37667" w:rsidRDefault="00616AA8" w:rsidP="00A26112">
      <w:pPr>
        <w:spacing w:line="276" w:lineRule="auto"/>
        <w:jc w:val="center"/>
        <w:rPr>
          <w:b/>
          <w:bCs/>
        </w:rPr>
      </w:pPr>
      <w:r w:rsidRPr="00C37667">
        <w:rPr>
          <w:b/>
          <w:bCs/>
        </w:rPr>
        <w:t>«Воспитание читательского интереса в семье»</w:t>
      </w:r>
    </w:p>
    <w:p w14:paraId="539C14B8" w14:textId="77777777" w:rsidR="00E0032F" w:rsidRDefault="00E0032F" w:rsidP="00A26112">
      <w:pPr>
        <w:spacing w:line="276" w:lineRule="auto"/>
      </w:pPr>
      <w:r w:rsidRPr="00E0032F">
        <w:t>Как известно, из книг чаще в</w:t>
      </w:r>
      <w:r>
        <w:t>сего черпаются знания о культур</w:t>
      </w:r>
      <w:r w:rsidRPr="00E0032F">
        <w:t xml:space="preserve">ных традициях, а также нравственные ориентиры, помогающие разобраться в вопросах добра </w:t>
      </w:r>
      <w:r>
        <w:t>и зла современного мира. Целена</w:t>
      </w:r>
      <w:r w:rsidRPr="00E0032F">
        <w:t>правленно работать с книгами р</w:t>
      </w:r>
      <w:r>
        <w:t>ебенок начинает в начальной шко</w:t>
      </w:r>
      <w:r w:rsidRPr="00E0032F">
        <w:t>ле. Именно на этом этапе важно привлечь ребенка к чтению.</w:t>
      </w:r>
    </w:p>
    <w:p w14:paraId="25D3AC7D" w14:textId="77777777" w:rsidR="00E0032F" w:rsidRDefault="00E0032F" w:rsidP="00A26112">
      <w:pPr>
        <w:spacing w:line="276" w:lineRule="auto"/>
      </w:pPr>
      <w:r>
        <w:t>Через познание литературы возможно решать целый комплекс задач: формировать мировоззрение, нравственность, развивать эстетические чувства, образное мышление, речь. Но необходимо признать, что интерес к этому предмету со стороны детей снизился.</w:t>
      </w:r>
    </w:p>
    <w:p w14:paraId="448D027D" w14:textId="77777777" w:rsidR="00E0032F" w:rsidRDefault="00E0032F" w:rsidP="00A26112">
      <w:pPr>
        <w:spacing w:line="276" w:lineRule="auto"/>
      </w:pPr>
      <w:r>
        <w:t>Это явление имеет свое объяснение: засилье информационного поля школьников различными видами современных технологий, в частности, телевидением и компьютеризацией. Среди причин падения интереса к литературе можно назвать и другие: недостаточное внимание к читательским вкусам и интересам воспитанников, направленность процесса изучения художественного произведения на его познавательно-дидактическую функцию, слабый учет возрастных особенностей и жизненного опыта младших школьников. Следовательно, сегодня особенно остро встает вопрос о развитии читательских интересов у детей и воспитании культуры чтения.</w:t>
      </w:r>
    </w:p>
    <w:p w14:paraId="70A54F65" w14:textId="77777777" w:rsidR="00573DDD" w:rsidRDefault="00573DDD" w:rsidP="00A26112">
      <w:pPr>
        <w:spacing w:line="276" w:lineRule="auto"/>
      </w:pPr>
      <w:r>
        <w:t xml:space="preserve">Роль взрослых в приобщении ребенка к книжной культуре особенно важна. Опыт слушания, восприятия и творчества на основе произведений фольклора и художественной литературы ребенок получает в семье. Именно родители во многом определяют круг читательских интересов своих детей. </w:t>
      </w:r>
    </w:p>
    <w:p w14:paraId="10E3DBAB" w14:textId="77777777" w:rsidR="00573DDD" w:rsidRDefault="00573DDD" w:rsidP="00A26112">
      <w:pPr>
        <w:spacing w:line="276" w:lineRule="auto"/>
      </w:pPr>
      <w:r>
        <w:t xml:space="preserve">Однако не все родители понимают возрастные особенности детей школьного возраста и умеют найти адекватные педагогические методы и способы воспитания читательских интересов. Ни одну воспитательскую задачу нельзя решить без плодотворного взаимодействия педагога и родителей. Совместное чтение детских книг поможет родителям закладывать в душу ребенка добрые впечатления и достойные для подражания примеры поведения. Сколько существует прекрасных стихов и рассказов о любви детей к родной семье, к родителям, к бабушке и дедушке, к сестрам и братьям (Я. Аким, А. Барто, В. Берестов, Е. Благинина, С. Маршак, Р. Погодин). </w:t>
      </w:r>
    </w:p>
    <w:p w14:paraId="106ED9E9" w14:textId="77777777" w:rsidR="00573DDD" w:rsidRDefault="00573DDD" w:rsidP="00A26112">
      <w:pPr>
        <w:spacing w:line="276" w:lineRule="auto"/>
      </w:pPr>
      <w:r>
        <w:t xml:space="preserve">Честность, совестливость, уважение к людям и себе, любовь к знаниям и труду, ответственность, чувство долга перед семьей – все это ненавязчиво входит в сознание ребенка при чтении. </w:t>
      </w:r>
    </w:p>
    <w:p w14:paraId="07AA6842" w14:textId="77777777" w:rsidR="00573DDD" w:rsidRDefault="00573DDD" w:rsidP="00A26112">
      <w:pPr>
        <w:spacing w:line="276" w:lineRule="auto"/>
      </w:pPr>
      <w:r>
        <w:t xml:space="preserve">Все виды чтения интересны и хороши по-своему. Каждый несет в себе уникальные моменты, которые оставляют свой след в воспитании ребенка как личности, помогают сделать процесс общения с ребенком более продуктивным. </w:t>
      </w:r>
    </w:p>
    <w:p w14:paraId="2F6E70B0" w14:textId="77777777" w:rsidR="00573DDD" w:rsidRDefault="00573DDD" w:rsidP="00A26112">
      <w:pPr>
        <w:spacing w:line="276" w:lineRule="auto"/>
      </w:pPr>
      <w:r>
        <w:t xml:space="preserve">Поскольку первый литературный опыт ребенок получает в семье, то от отношения родителей к литературе зависит качество и широта читательских интересов ребят. Я предлагаю родителям несколько действенных советов: </w:t>
      </w:r>
    </w:p>
    <w:p w14:paraId="3AE5D911" w14:textId="77777777" w:rsidR="00573DDD" w:rsidRDefault="00573DDD" w:rsidP="00A26112">
      <w:pPr>
        <w:spacing w:line="276" w:lineRule="auto"/>
      </w:pPr>
      <w:r w:rsidRPr="00B9373E">
        <w:rPr>
          <w:u w:val="single"/>
        </w:rPr>
        <w:lastRenderedPageBreak/>
        <w:t>Личный пример.</w:t>
      </w:r>
      <w:r>
        <w:t xml:space="preserve"> Дети хотят быть похожими на вас и во всем берут своих родителей пример. Когда ребенок видит свою маму, проводящую целый день у телевизора, вряд ли он полюбит читать книги. А если в семье принято читать и много и хорошее, то и ребенок тоже будет читать. Что может быть естественнее – читают родители – читает и ребенок. </w:t>
      </w:r>
    </w:p>
    <w:p w14:paraId="1EC545CF" w14:textId="77777777" w:rsidR="00573DDD" w:rsidRDefault="00573DDD" w:rsidP="00A26112">
      <w:pPr>
        <w:spacing w:line="276" w:lineRule="auto"/>
      </w:pPr>
      <w:r w:rsidRPr="00B9373E">
        <w:rPr>
          <w:u w:val="single"/>
        </w:rPr>
        <w:t>Чтение перед сном.</w:t>
      </w:r>
      <w:r>
        <w:t xml:space="preserve"> Каждый вечер читайте своему ребенку. Дети не очень хотят ложиться спать и будут рады возможности с помощью вечернего чтения отдалить отход ко сну. Со временем это станет своеобразным ритуалом укладывания спать. </w:t>
      </w:r>
    </w:p>
    <w:p w14:paraId="1113C781" w14:textId="77777777" w:rsidR="00573DDD" w:rsidRDefault="00573DDD" w:rsidP="00A26112">
      <w:pPr>
        <w:spacing w:line="276" w:lineRule="auto"/>
      </w:pPr>
      <w:r w:rsidRPr="00B9373E">
        <w:rPr>
          <w:u w:val="single"/>
        </w:rPr>
        <w:t>Читайте каждый день.</w:t>
      </w:r>
      <w:r>
        <w:t xml:space="preserve"> Если ребенок просит почитать, никогда не отказывайте ему. Даже если у вас совсем мало времени, читайте хоть пару страничек в день. </w:t>
      </w:r>
    </w:p>
    <w:p w14:paraId="3ED96745" w14:textId="77777777" w:rsidR="00573DDD" w:rsidRDefault="00573DDD" w:rsidP="00A26112">
      <w:pPr>
        <w:spacing w:line="276" w:lineRule="auto"/>
      </w:pPr>
      <w:r w:rsidRPr="00B9373E">
        <w:rPr>
          <w:u w:val="single"/>
        </w:rPr>
        <w:t>Толстые книги.</w:t>
      </w:r>
      <w:r>
        <w:t xml:space="preserve"> Не бойтесь читать детям большие книги, хотя бы по главе в день. Такое чтение «с продолжением» способствует развитию памяти и внимательности, а также поддерживает интерес к чтению. Ведь ребенку очень хочется узнать, что же произойдет дольше с любимыми героями. </w:t>
      </w:r>
    </w:p>
    <w:p w14:paraId="355B9FE1" w14:textId="77777777" w:rsidR="003025B4" w:rsidRDefault="00573DDD" w:rsidP="00A26112">
      <w:pPr>
        <w:spacing w:line="276" w:lineRule="auto"/>
      </w:pPr>
      <w:r>
        <w:t>В силах родителей помочь детям открыть перед ними удивительный мир книг. Если удастся заложить любовь к книгам, то это означает, что ребенка одарили самым дорогим, самым драгоценным в его жизни подарком, способным сделать его очень счастливым и очень богатым. К тому же ребенок, которому чтение книг будет приносить искреннее удовольствие, всегда будет хорошо учиться в школе и найдет чем заняться в свободное время.</w:t>
      </w:r>
    </w:p>
    <w:p w14:paraId="17113E1A" w14:textId="06C1B2F6" w:rsidR="00A23761" w:rsidRDefault="00A23761" w:rsidP="00A26112">
      <w:pPr>
        <w:spacing w:line="276" w:lineRule="auto"/>
      </w:pPr>
      <w:r>
        <w:t>А вот так мы читаем в группе.</w:t>
      </w:r>
    </w:p>
    <w:p w14:paraId="4FFB4D93" w14:textId="073BA48D" w:rsidR="00A26112" w:rsidRDefault="00A26112" w:rsidP="00A26112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C678BD1" wp14:editId="3006A65B">
                <wp:simplePos x="0" y="0"/>
                <wp:positionH relativeFrom="column">
                  <wp:posOffset>3185160</wp:posOffset>
                </wp:positionH>
                <wp:positionV relativeFrom="paragraph">
                  <wp:posOffset>133350</wp:posOffset>
                </wp:positionV>
                <wp:extent cx="3095625" cy="42195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0309" w14:textId="38301DA8" w:rsidR="00A26112" w:rsidRDefault="00A26112" w:rsidP="00A26112">
                            <w:pPr>
                              <w:ind w:firstLine="0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A4CB5" wp14:editId="3A5577F2">
                                  <wp:extent cx="2886075" cy="4048125"/>
                                  <wp:effectExtent l="0" t="0" r="9525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116" cy="4059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78BD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0.8pt;margin-top:10.5pt;width:243.75pt;height:33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" strokecolor="white [3212]">
                <v:textbox>
                  <w:txbxContent>
                    <w:p w14:paraId="11D80309" w14:textId="38301DA8" w:rsidR="00A26112" w:rsidRDefault="00A26112" w:rsidP="00A26112">
                      <w:pPr>
                        <w:ind w:firstLine="0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A4CB5" wp14:editId="3A5577F2">
                            <wp:extent cx="2886075" cy="4048125"/>
                            <wp:effectExtent l="0" t="0" r="9525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116" cy="4059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C921E2" w14:textId="58F716FE" w:rsidR="00C836CB" w:rsidRDefault="00A26112" w:rsidP="00A26112">
      <w:pPr>
        <w:spacing w:line="240" w:lineRule="auto"/>
        <w:ind w:firstLine="0"/>
      </w:pPr>
      <w:r>
        <w:rPr>
          <w:noProof/>
        </w:rPr>
        <w:drawing>
          <wp:inline distT="0" distB="0" distL="0" distR="0" wp14:anchorId="1B04396C" wp14:editId="4E87216A">
            <wp:extent cx="3000375" cy="4029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73" cy="40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6CB" w:rsidSect="00616AA8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3DDD"/>
    <w:rsid w:val="003025B4"/>
    <w:rsid w:val="00573DDD"/>
    <w:rsid w:val="00616AA8"/>
    <w:rsid w:val="009A6B49"/>
    <w:rsid w:val="009D42A5"/>
    <w:rsid w:val="00A23761"/>
    <w:rsid w:val="00A26112"/>
    <w:rsid w:val="00B9373E"/>
    <w:rsid w:val="00C37667"/>
    <w:rsid w:val="00C836CB"/>
    <w:rsid w:val="00E0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584D4"/>
  <w15:docId w15:val="{F7909825-EDF8-4B99-A2A8-B1B53CD5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6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9</cp:revision>
  <dcterms:created xsi:type="dcterms:W3CDTF">2020-06-03T09:43:00Z</dcterms:created>
  <dcterms:modified xsi:type="dcterms:W3CDTF">2021-02-02T08:37:00Z</dcterms:modified>
</cp:coreProperties>
</file>