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41" w:rsidRPr="00FD0652" w:rsidRDefault="00074D41" w:rsidP="00074D41">
      <w:pPr>
        <w:pStyle w:val="a4"/>
        <w:ind w:firstLine="709"/>
        <w:jc w:val="center"/>
        <w:rPr>
          <w:b/>
          <w:i/>
          <w:szCs w:val="28"/>
        </w:rPr>
      </w:pPr>
      <w:r w:rsidRPr="00FD0652">
        <w:rPr>
          <w:b/>
          <w:i/>
          <w:szCs w:val="28"/>
        </w:rPr>
        <w:t>Агапова Ольга Витальевна,</w:t>
      </w:r>
    </w:p>
    <w:p w:rsidR="00074D41" w:rsidRPr="00FD0652" w:rsidRDefault="00074D41" w:rsidP="00074D41">
      <w:pPr>
        <w:pStyle w:val="a4"/>
        <w:ind w:firstLine="709"/>
        <w:jc w:val="center"/>
        <w:rPr>
          <w:i/>
          <w:szCs w:val="28"/>
        </w:rPr>
      </w:pPr>
      <w:r w:rsidRPr="00FD0652">
        <w:rPr>
          <w:i/>
          <w:szCs w:val="28"/>
        </w:rPr>
        <w:t>методист ГКУ СО «</w:t>
      </w:r>
      <w:proofErr w:type="spellStart"/>
      <w:r w:rsidRPr="00FD0652">
        <w:rPr>
          <w:i/>
          <w:szCs w:val="28"/>
        </w:rPr>
        <w:t>РЦДиПОВ</w:t>
      </w:r>
      <w:proofErr w:type="spellEnd"/>
      <w:r w:rsidRPr="00FD0652">
        <w:rPr>
          <w:i/>
          <w:szCs w:val="28"/>
        </w:rPr>
        <w:t xml:space="preserve"> «Виктория» </w:t>
      </w:r>
      <w:proofErr w:type="spellStart"/>
      <w:r w:rsidRPr="00FD0652">
        <w:rPr>
          <w:i/>
          <w:szCs w:val="28"/>
        </w:rPr>
        <w:t>г.о</w:t>
      </w:r>
      <w:proofErr w:type="spellEnd"/>
      <w:r w:rsidRPr="00FD0652">
        <w:rPr>
          <w:i/>
          <w:szCs w:val="28"/>
        </w:rPr>
        <w:t xml:space="preserve">. </w:t>
      </w:r>
      <w:proofErr w:type="spellStart"/>
      <w:r w:rsidRPr="00FD0652">
        <w:rPr>
          <w:i/>
          <w:szCs w:val="28"/>
        </w:rPr>
        <w:t>Тольятт</w:t>
      </w:r>
      <w:proofErr w:type="spellEnd"/>
      <w:r w:rsidRPr="00FD0652">
        <w:rPr>
          <w:i/>
          <w:szCs w:val="28"/>
        </w:rPr>
        <w:t xml:space="preserve">» </w:t>
      </w:r>
    </w:p>
    <w:p w:rsidR="0020437B" w:rsidRPr="00FD0652" w:rsidRDefault="0020437B" w:rsidP="00074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A22" w:rsidRPr="00FD0652" w:rsidRDefault="00B41A22" w:rsidP="00B41A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0652">
        <w:rPr>
          <w:rFonts w:ascii="Times New Roman" w:hAnsi="Times New Roman" w:cs="Times New Roman"/>
          <w:b/>
          <w:sz w:val="32"/>
          <w:szCs w:val="28"/>
        </w:rPr>
        <w:t>Методи</w:t>
      </w:r>
      <w:r w:rsidR="005540F5" w:rsidRPr="00FD0652">
        <w:rPr>
          <w:rFonts w:ascii="Times New Roman" w:hAnsi="Times New Roman" w:cs="Times New Roman"/>
          <w:b/>
          <w:sz w:val="32"/>
          <w:szCs w:val="28"/>
        </w:rPr>
        <w:t>ческие рекомендации при конструировании</w:t>
      </w:r>
      <w:r w:rsidRPr="00FD0652">
        <w:rPr>
          <w:rFonts w:ascii="Times New Roman" w:hAnsi="Times New Roman" w:cs="Times New Roman"/>
          <w:b/>
          <w:sz w:val="32"/>
          <w:szCs w:val="28"/>
        </w:rPr>
        <w:t xml:space="preserve"> коррекционно-развивающего занятия</w:t>
      </w:r>
      <w:r w:rsidR="005540F5" w:rsidRPr="00FD0652">
        <w:rPr>
          <w:rFonts w:ascii="Times New Roman" w:hAnsi="Times New Roman" w:cs="Times New Roman"/>
          <w:b/>
          <w:sz w:val="32"/>
          <w:szCs w:val="28"/>
        </w:rPr>
        <w:t xml:space="preserve"> для детей, имеющих отклонения в развитии</w:t>
      </w:r>
    </w:p>
    <w:p w:rsidR="00B41A22" w:rsidRPr="00FD0652" w:rsidRDefault="00074D41" w:rsidP="000010E4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652">
        <w:rPr>
          <w:rFonts w:ascii="Times New Roman" w:hAnsi="Times New Roman" w:cs="Times New Roman"/>
          <w:bCs/>
          <w:sz w:val="28"/>
          <w:szCs w:val="28"/>
        </w:rPr>
        <w:t>Фрагментарность мировоззрения ребенка-инвалида</w:t>
      </w:r>
      <w:r w:rsidR="00753F35" w:rsidRPr="00FD0652">
        <w:rPr>
          <w:rFonts w:ascii="Times New Roman" w:hAnsi="Times New Roman" w:cs="Times New Roman"/>
          <w:bCs/>
          <w:sz w:val="28"/>
          <w:szCs w:val="28"/>
        </w:rPr>
        <w:t>, трудности в формировании целостной картины мира</w:t>
      </w:r>
      <w:r w:rsidR="007D6D00" w:rsidRPr="00FD0652">
        <w:rPr>
          <w:rFonts w:ascii="Times New Roman" w:hAnsi="Times New Roman" w:cs="Times New Roman"/>
          <w:bCs/>
          <w:sz w:val="28"/>
          <w:szCs w:val="28"/>
        </w:rPr>
        <w:t>, низкий</w:t>
      </w:r>
      <w:r w:rsidR="00753F35" w:rsidRPr="00FD0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D00" w:rsidRPr="00FD0652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r w:rsidRPr="00FD0652">
        <w:rPr>
          <w:rFonts w:ascii="Times New Roman" w:hAnsi="Times New Roman" w:cs="Times New Roman"/>
          <w:bCs/>
          <w:sz w:val="28"/>
          <w:szCs w:val="28"/>
        </w:rPr>
        <w:t xml:space="preserve"> познавательной </w:t>
      </w:r>
      <w:r w:rsidR="007D6D00" w:rsidRPr="00FD0652">
        <w:rPr>
          <w:rFonts w:ascii="Times New Roman" w:hAnsi="Times New Roman" w:cs="Times New Roman"/>
          <w:sz w:val="28"/>
          <w:szCs w:val="28"/>
        </w:rPr>
        <w:t>активности</w:t>
      </w:r>
      <w:r w:rsidRPr="00FD0652">
        <w:rPr>
          <w:rFonts w:ascii="Times New Roman" w:hAnsi="Times New Roman" w:cs="Times New Roman"/>
          <w:bCs/>
          <w:sz w:val="28"/>
          <w:szCs w:val="28"/>
        </w:rPr>
        <w:t xml:space="preserve"> приводит к </w:t>
      </w:r>
      <w:r w:rsidRPr="00FD0652">
        <w:rPr>
          <w:rFonts w:ascii="Times New Roman" w:hAnsi="Times New Roman" w:cs="Times New Roman"/>
          <w:sz w:val="28"/>
          <w:szCs w:val="28"/>
        </w:rPr>
        <w:t xml:space="preserve">запаздыванию формирования речи, что проявляется </w:t>
      </w:r>
      <w:r w:rsidRPr="00FD0652">
        <w:rPr>
          <w:rFonts w:ascii="Times New Roman" w:hAnsi="Times New Roman" w:cs="Times New Roman"/>
          <w:bCs/>
          <w:sz w:val="28"/>
          <w:szCs w:val="28"/>
        </w:rPr>
        <w:t xml:space="preserve">в низком </w:t>
      </w:r>
      <w:r w:rsidRPr="00FD0652">
        <w:rPr>
          <w:rFonts w:ascii="Times New Roman" w:hAnsi="Times New Roman" w:cs="Times New Roman"/>
          <w:sz w:val="28"/>
          <w:szCs w:val="28"/>
        </w:rPr>
        <w:t xml:space="preserve">уровне речевой активности, неполноценности </w:t>
      </w:r>
      <w:proofErr w:type="spellStart"/>
      <w:proofErr w:type="gramStart"/>
      <w:r w:rsidRPr="00FD0652">
        <w:rPr>
          <w:rFonts w:ascii="Times New Roman" w:hAnsi="Times New Roman" w:cs="Times New Roman"/>
          <w:sz w:val="28"/>
          <w:szCs w:val="28"/>
        </w:rPr>
        <w:t>пла-нирующей</w:t>
      </w:r>
      <w:proofErr w:type="spellEnd"/>
      <w:proofErr w:type="gramEnd"/>
      <w:r w:rsidRPr="00FD0652">
        <w:rPr>
          <w:rFonts w:ascii="Times New Roman" w:hAnsi="Times New Roman" w:cs="Times New Roman"/>
          <w:sz w:val="28"/>
          <w:szCs w:val="28"/>
        </w:rPr>
        <w:t xml:space="preserve"> функции речи, недостаточном уровне сформированное™ фонетических и морфологи-</w:t>
      </w:r>
      <w:proofErr w:type="spellStart"/>
      <w:r w:rsidRPr="00FD0652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FD0652">
        <w:rPr>
          <w:rFonts w:ascii="Times New Roman" w:hAnsi="Times New Roman" w:cs="Times New Roman"/>
          <w:sz w:val="28"/>
          <w:szCs w:val="28"/>
        </w:rPr>
        <w:t xml:space="preserve"> обобщений, ограниченности словаря.</w:t>
      </w:r>
    </w:p>
    <w:p w:rsidR="00B41A22" w:rsidRPr="00FD0652" w:rsidRDefault="00B41A22" w:rsidP="000010E4">
      <w:pPr>
        <w:spacing w:after="0" w:line="24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На каждом занятии должна вестись коррекционно-развивающая работа.</w:t>
      </w:r>
    </w:p>
    <w:p w:rsidR="00FD0652" w:rsidRPr="00FD0652" w:rsidRDefault="00FD0652" w:rsidP="00FD0652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 xml:space="preserve">Из  исследований  </w:t>
      </w:r>
      <w:proofErr w:type="spellStart"/>
      <w:r w:rsidRPr="00FD0652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FD0652">
        <w:rPr>
          <w:rFonts w:ascii="Times New Roman" w:hAnsi="Times New Roman" w:cs="Times New Roman"/>
          <w:sz w:val="28"/>
          <w:szCs w:val="28"/>
        </w:rPr>
        <w:t xml:space="preserve"> о  развитии  личности ребенка с аномальным развитием известно, что личность ребенка с ограниченными возможностями развивается по тем же принципам, что и у здоровых сверстников, но при этом имеют место так называемые </w:t>
      </w:r>
      <w:r w:rsidRPr="00FD0652">
        <w:rPr>
          <w:rFonts w:ascii="Times New Roman" w:hAnsi="Times New Roman" w:cs="Times New Roman"/>
          <w:b/>
          <w:i/>
          <w:sz w:val="28"/>
          <w:szCs w:val="28"/>
        </w:rPr>
        <w:t>вторичные</w:t>
      </w:r>
      <w:r w:rsidRPr="00FD0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652">
        <w:rPr>
          <w:rFonts w:ascii="Times New Roman" w:hAnsi="Times New Roman" w:cs="Times New Roman"/>
          <w:b/>
          <w:i/>
          <w:sz w:val="28"/>
          <w:szCs w:val="28"/>
        </w:rPr>
        <w:t>дефекты</w:t>
      </w:r>
      <w:r w:rsidRPr="00FD0652">
        <w:rPr>
          <w:rFonts w:ascii="Times New Roman" w:hAnsi="Times New Roman" w:cs="Times New Roman"/>
          <w:sz w:val="28"/>
          <w:szCs w:val="28"/>
        </w:rPr>
        <w:t>. Известно, что для детей с ограниченными возможностями здоровья характерно недоразвитие познавательных интересов, которое выражается в том, что они меньше, чем их здоровые сверстники, испытывают потребность в познании. В результате этого, дети получают неполные, а порой, искаженные представления об окружающем, их опыт крайне беден.</w:t>
      </w:r>
      <w:r w:rsidRPr="00FD0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652">
        <w:rPr>
          <w:rFonts w:ascii="Times New Roman" w:hAnsi="Times New Roman" w:cs="Times New Roman"/>
          <w:bCs/>
          <w:sz w:val="28"/>
          <w:szCs w:val="28"/>
        </w:rPr>
        <w:t xml:space="preserve">Фрагментарность мировоззрения ребенка-инвалида, приводит к </w:t>
      </w:r>
      <w:r w:rsidRPr="00FD0652">
        <w:rPr>
          <w:rFonts w:ascii="Times New Roman" w:hAnsi="Times New Roman" w:cs="Times New Roman"/>
          <w:sz w:val="28"/>
          <w:szCs w:val="28"/>
        </w:rPr>
        <w:t xml:space="preserve">запаздыванию формирования речи. </w:t>
      </w:r>
    </w:p>
    <w:p w:rsidR="00FD0652" w:rsidRPr="00FD0652" w:rsidRDefault="00FD0652" w:rsidP="00FD0652">
      <w:pPr>
        <w:spacing w:after="0" w:line="240" w:lineRule="auto"/>
        <w:ind w:right="5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 xml:space="preserve">При конструировании занятия с воспитанниками  педагог должен тщательно подбирать содержание занятия. Оно должно соотноситься с уровнем развития детей, связываться с логикой темы, включать практические задания. Занятие  должно  способствовать достижению основной реабилитационной цели: способствовать социальной адаптации ребенка с отклонениями в развитии для успешной интеграции в общество, а все этапы занятия, формы и методы работы должны  работать на решение этой задачи. </w:t>
      </w:r>
    </w:p>
    <w:p w:rsidR="00FD0652" w:rsidRPr="00FD0652" w:rsidRDefault="00FD0652" w:rsidP="00FD0652">
      <w:pPr>
        <w:spacing w:after="0" w:line="240" w:lineRule="auto"/>
        <w:ind w:left="57" w:right="57" w:firstLine="6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652">
        <w:rPr>
          <w:rFonts w:ascii="Times New Roman" w:hAnsi="Times New Roman" w:cs="Times New Roman"/>
          <w:sz w:val="28"/>
          <w:szCs w:val="28"/>
        </w:rPr>
        <w:t xml:space="preserve"> Планировать задачи занятия необходимо с учетом следующих факторов:  </w:t>
      </w:r>
      <w:r w:rsidRPr="00FD0652">
        <w:rPr>
          <w:rFonts w:ascii="Times New Roman" w:hAnsi="Times New Roman" w:cs="Times New Roman"/>
          <w:b/>
          <w:sz w:val="28"/>
          <w:szCs w:val="28"/>
          <w:u w:val="single"/>
        </w:rPr>
        <w:t>исходя из темы,  содержания занятия</w:t>
      </w:r>
      <w:r w:rsidRPr="00FD0652">
        <w:rPr>
          <w:rFonts w:ascii="Times New Roman" w:hAnsi="Times New Roman" w:cs="Times New Roman"/>
          <w:sz w:val="28"/>
          <w:szCs w:val="28"/>
        </w:rPr>
        <w:t xml:space="preserve">, </w:t>
      </w:r>
      <w:r w:rsidRPr="00FD0652">
        <w:rPr>
          <w:rFonts w:ascii="Times New Roman" w:hAnsi="Times New Roman" w:cs="Times New Roman"/>
          <w:b/>
          <w:sz w:val="28"/>
          <w:szCs w:val="28"/>
          <w:u w:val="single"/>
        </w:rPr>
        <w:t>подобранных заданий и типа занятия.</w:t>
      </w:r>
    </w:p>
    <w:p w:rsidR="00FD0652" w:rsidRPr="00FD0652" w:rsidRDefault="00FD0652" w:rsidP="00FD0652">
      <w:pPr>
        <w:tabs>
          <w:tab w:val="left" w:pos="426"/>
        </w:tabs>
        <w:spacing w:after="0" w:line="240" w:lineRule="auto"/>
        <w:ind w:left="-284"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Ниже приведены примеры формулировки  задач:</w:t>
      </w:r>
    </w:p>
    <w:p w:rsidR="00FD0652" w:rsidRPr="00FD0652" w:rsidRDefault="00FD0652" w:rsidP="00FD0652">
      <w:pPr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FD0652">
        <w:rPr>
          <w:rFonts w:ascii="Times New Roman" w:hAnsi="Times New Roman" w:cs="Times New Roman"/>
          <w:b/>
          <w:i/>
          <w:sz w:val="28"/>
          <w:szCs w:val="28"/>
        </w:rPr>
        <w:t>Образовательно-развивающие задачи:</w:t>
      </w:r>
    </w:p>
    <w:p w:rsidR="00FD0652" w:rsidRPr="00FD0652" w:rsidRDefault="00FD0652" w:rsidP="00FD0652">
      <w:pPr>
        <w:pStyle w:val="a3"/>
        <w:numPr>
          <w:ilvl w:val="0"/>
          <w:numId w:val="1"/>
        </w:numPr>
        <w:spacing w:after="0" w:line="240" w:lineRule="auto"/>
        <w:ind w:left="57" w:right="57" w:hanging="360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формировать (формирование) у воспитанников представления о …;</w:t>
      </w:r>
    </w:p>
    <w:p w:rsidR="00FD0652" w:rsidRPr="00FD0652" w:rsidRDefault="00FD0652" w:rsidP="00FD0652">
      <w:pPr>
        <w:pStyle w:val="a3"/>
        <w:numPr>
          <w:ilvl w:val="0"/>
          <w:numId w:val="1"/>
        </w:numPr>
        <w:spacing w:after="0" w:line="240" w:lineRule="auto"/>
        <w:ind w:left="57" w:right="57" w:hanging="360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выявить (выявлять)…;</w:t>
      </w:r>
    </w:p>
    <w:p w:rsidR="00FD0652" w:rsidRPr="00FD0652" w:rsidRDefault="00FD0652" w:rsidP="00FD0652">
      <w:pPr>
        <w:pStyle w:val="a3"/>
        <w:numPr>
          <w:ilvl w:val="0"/>
          <w:numId w:val="1"/>
        </w:numPr>
        <w:spacing w:after="0" w:line="240" w:lineRule="auto"/>
        <w:ind w:left="57" w:right="57" w:hanging="360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знакомить, познакомить, продолжать знакомить…;</w:t>
      </w:r>
    </w:p>
    <w:p w:rsidR="00FD0652" w:rsidRPr="00FD0652" w:rsidRDefault="00FD0652" w:rsidP="00FD0652">
      <w:pPr>
        <w:pStyle w:val="a3"/>
        <w:numPr>
          <w:ilvl w:val="0"/>
          <w:numId w:val="1"/>
        </w:numPr>
        <w:spacing w:after="0" w:line="240" w:lineRule="auto"/>
        <w:ind w:left="57" w:right="57" w:hanging="360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уточнить…;</w:t>
      </w:r>
    </w:p>
    <w:p w:rsidR="00FD0652" w:rsidRPr="00FD0652" w:rsidRDefault="00FD0652" w:rsidP="00FD0652">
      <w:pPr>
        <w:pStyle w:val="a3"/>
        <w:numPr>
          <w:ilvl w:val="0"/>
          <w:numId w:val="1"/>
        </w:numPr>
        <w:spacing w:after="0" w:line="240" w:lineRule="auto"/>
        <w:ind w:left="57" w:right="57" w:hanging="360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расширить…;</w:t>
      </w:r>
    </w:p>
    <w:p w:rsidR="00FD0652" w:rsidRPr="00FD0652" w:rsidRDefault="00FD0652" w:rsidP="00FD0652">
      <w:pPr>
        <w:pStyle w:val="a3"/>
        <w:numPr>
          <w:ilvl w:val="0"/>
          <w:numId w:val="1"/>
        </w:numPr>
        <w:spacing w:after="0" w:line="240" w:lineRule="auto"/>
        <w:ind w:left="57" w:right="57" w:hanging="360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обобщить…;</w:t>
      </w:r>
    </w:p>
    <w:p w:rsidR="00FD0652" w:rsidRPr="00FD0652" w:rsidRDefault="00FD0652" w:rsidP="00FD0652">
      <w:pPr>
        <w:pStyle w:val="a3"/>
        <w:numPr>
          <w:ilvl w:val="0"/>
          <w:numId w:val="1"/>
        </w:numPr>
        <w:spacing w:after="0" w:line="240" w:lineRule="auto"/>
        <w:ind w:left="57" w:right="57" w:hanging="360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(коммуникативных, практических и т.д.)</w:t>
      </w:r>
    </w:p>
    <w:p w:rsidR="00FD0652" w:rsidRPr="00FD0652" w:rsidRDefault="00FD0652" w:rsidP="00FD0652">
      <w:pPr>
        <w:pStyle w:val="a3"/>
        <w:numPr>
          <w:ilvl w:val="0"/>
          <w:numId w:val="1"/>
        </w:numPr>
        <w:spacing w:after="0" w:line="240" w:lineRule="auto"/>
        <w:ind w:left="57" w:right="57" w:hanging="360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учить применять на практике…;</w:t>
      </w:r>
    </w:p>
    <w:p w:rsidR="00FD0652" w:rsidRPr="00FD0652" w:rsidRDefault="00FD0652" w:rsidP="00FD0652">
      <w:pPr>
        <w:pStyle w:val="a3"/>
        <w:numPr>
          <w:ilvl w:val="0"/>
          <w:numId w:val="1"/>
        </w:numPr>
        <w:spacing w:after="0" w:line="240" w:lineRule="auto"/>
        <w:ind w:left="57" w:right="57" w:hanging="360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учить пользоваться…;</w:t>
      </w:r>
    </w:p>
    <w:p w:rsidR="00FD0652" w:rsidRPr="00FD0652" w:rsidRDefault="00FD0652" w:rsidP="00FD065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652" w:rsidRPr="00FD0652" w:rsidRDefault="00FD0652" w:rsidP="00FD0652">
      <w:pPr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FD065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</w:p>
    <w:p w:rsidR="00FD0652" w:rsidRPr="00FD0652" w:rsidRDefault="00FD0652" w:rsidP="00FD0652">
      <w:pPr>
        <w:pStyle w:val="a3"/>
        <w:numPr>
          <w:ilvl w:val="0"/>
          <w:numId w:val="2"/>
        </w:num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корригировать внимание (произвольное, непроизвольное, устойчивое, переключение внимания, увеличение объема внимания) путем выполнения…;</w:t>
      </w:r>
    </w:p>
    <w:p w:rsidR="00FD0652" w:rsidRPr="00FD0652" w:rsidRDefault="00FD0652" w:rsidP="00FD0652">
      <w:pPr>
        <w:pStyle w:val="a3"/>
        <w:numPr>
          <w:ilvl w:val="0"/>
          <w:numId w:val="2"/>
        </w:num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 xml:space="preserve">коррекция и развитие связной устной речи (регулирующая функция, планирующая функция, анализирующая функция, </w:t>
      </w:r>
      <w:proofErr w:type="spellStart"/>
      <w:r w:rsidRPr="00FD0652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Pr="00FD0652">
        <w:rPr>
          <w:rFonts w:ascii="Times New Roman" w:hAnsi="Times New Roman" w:cs="Times New Roman"/>
          <w:sz w:val="28"/>
          <w:szCs w:val="28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 через выполнение…;</w:t>
      </w:r>
    </w:p>
    <w:p w:rsidR="00FD0652" w:rsidRPr="00FD0652" w:rsidRDefault="00FD0652" w:rsidP="00FD0652">
      <w:pPr>
        <w:pStyle w:val="a3"/>
        <w:numPr>
          <w:ilvl w:val="0"/>
          <w:numId w:val="2"/>
        </w:num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коррекция и развитие памяти (кратковременной, долговременной) …;</w:t>
      </w:r>
    </w:p>
    <w:p w:rsidR="00FD0652" w:rsidRPr="00FD0652" w:rsidRDefault="00FD0652" w:rsidP="00FD0652">
      <w:pPr>
        <w:pStyle w:val="a3"/>
        <w:numPr>
          <w:ilvl w:val="0"/>
          <w:numId w:val="2"/>
        </w:num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коррекция и развитие зрительных восприятий…;</w:t>
      </w:r>
    </w:p>
    <w:p w:rsidR="00FD0652" w:rsidRPr="00FD0652" w:rsidRDefault="00FD0652" w:rsidP="00FD0652">
      <w:pPr>
        <w:pStyle w:val="a3"/>
        <w:numPr>
          <w:ilvl w:val="0"/>
          <w:numId w:val="2"/>
        </w:num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развитие слухового восприятия…;</w:t>
      </w:r>
    </w:p>
    <w:p w:rsidR="00FD0652" w:rsidRPr="00FD0652" w:rsidRDefault="00FD0652" w:rsidP="00FD0652">
      <w:pPr>
        <w:pStyle w:val="a3"/>
        <w:numPr>
          <w:ilvl w:val="0"/>
          <w:numId w:val="2"/>
        </w:num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коррекция и развитие тактильного восприятия…;</w:t>
      </w:r>
    </w:p>
    <w:p w:rsidR="00FD0652" w:rsidRPr="00FD0652" w:rsidRDefault="00FD0652" w:rsidP="00FD0652">
      <w:pPr>
        <w:pStyle w:val="a3"/>
        <w:numPr>
          <w:ilvl w:val="0"/>
          <w:numId w:val="2"/>
        </w:num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коррекция и развитие мелкой моторики кистей рук (формирование ручной умелости, развитие ритмичности, плавности движений, соразмерности движений)…;</w:t>
      </w:r>
    </w:p>
    <w:p w:rsidR="00FD0652" w:rsidRPr="00FD0652" w:rsidRDefault="00FD0652" w:rsidP="00FD0652">
      <w:pPr>
        <w:pStyle w:val="a3"/>
        <w:numPr>
          <w:ilvl w:val="0"/>
          <w:numId w:val="2"/>
        </w:num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коррекция и развитие мыслительной деятельности (выявление главной мысли, установление логических и причинно-следственных связей, планирующая функция мышления)…;</w:t>
      </w:r>
    </w:p>
    <w:p w:rsidR="00FD0652" w:rsidRPr="00FD0652" w:rsidRDefault="00FD0652" w:rsidP="00FD0652">
      <w:pPr>
        <w:pStyle w:val="a3"/>
        <w:numPr>
          <w:ilvl w:val="0"/>
          <w:numId w:val="2"/>
        </w:num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чувства…;</w:t>
      </w:r>
    </w:p>
    <w:p w:rsidR="00FD0652" w:rsidRPr="00FD0652" w:rsidRDefault="00FD0652" w:rsidP="00FD0652">
      <w:pPr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FD0652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FD0652" w:rsidRPr="00FD0652" w:rsidRDefault="00FD0652" w:rsidP="00FD0652">
      <w:pPr>
        <w:pStyle w:val="a3"/>
        <w:numPr>
          <w:ilvl w:val="0"/>
          <w:numId w:val="3"/>
        </w:num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воспитывать познавательный интерес;</w:t>
      </w:r>
    </w:p>
    <w:p w:rsidR="00FD0652" w:rsidRPr="00FD0652" w:rsidRDefault="00FD0652" w:rsidP="00FD0652">
      <w:pPr>
        <w:pStyle w:val="a3"/>
        <w:numPr>
          <w:ilvl w:val="0"/>
          <w:numId w:val="3"/>
        </w:num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 (в парах, группах и т.д.);</w:t>
      </w:r>
    </w:p>
    <w:p w:rsidR="00FD0652" w:rsidRPr="00FD0652" w:rsidRDefault="00FD0652" w:rsidP="00FD0652">
      <w:pPr>
        <w:pStyle w:val="a3"/>
        <w:numPr>
          <w:ilvl w:val="0"/>
          <w:numId w:val="3"/>
        </w:num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воспитывать самостоятельность;</w:t>
      </w:r>
    </w:p>
    <w:p w:rsidR="00FD0652" w:rsidRPr="00FD0652" w:rsidRDefault="00FD0652" w:rsidP="00FD0652">
      <w:pPr>
        <w:pStyle w:val="a3"/>
        <w:numPr>
          <w:ilvl w:val="0"/>
          <w:numId w:val="3"/>
        </w:num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 xml:space="preserve">воспитывать нравственные качества (любовь, бережное отношение </w:t>
      </w:r>
      <w:proofErr w:type="gramStart"/>
      <w:r w:rsidRPr="00FD06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0652">
        <w:rPr>
          <w:rFonts w:ascii="Times New Roman" w:hAnsi="Times New Roman" w:cs="Times New Roman"/>
          <w:sz w:val="28"/>
          <w:szCs w:val="28"/>
        </w:rPr>
        <w:t xml:space="preserve"> …, трудолюбие, умение сопереживать и т.п.)</w:t>
      </w:r>
    </w:p>
    <w:p w:rsidR="00FD0652" w:rsidRPr="00FD0652" w:rsidRDefault="00FD0652" w:rsidP="00FD0652">
      <w:pPr>
        <w:tabs>
          <w:tab w:val="left" w:pos="88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ab/>
        <w:t xml:space="preserve">Для достижения  цели и решения </w:t>
      </w:r>
      <w:proofErr w:type="spellStart"/>
      <w:r w:rsidRPr="00FD065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D0652">
        <w:rPr>
          <w:rFonts w:ascii="Times New Roman" w:hAnsi="Times New Roman" w:cs="Times New Roman"/>
          <w:sz w:val="28"/>
          <w:szCs w:val="28"/>
        </w:rPr>
        <w:t xml:space="preserve"> – развивающих задач необходимо строить свою работу в соответствии с  особенностями  и возможностями детей, учитывая следующие </w:t>
      </w:r>
      <w:r w:rsidRPr="00FD0652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FD0652" w:rsidRPr="00FD0652" w:rsidRDefault="00FD0652" w:rsidP="00FD0652">
      <w:pPr>
        <w:numPr>
          <w:ilvl w:val="0"/>
          <w:numId w:val="6"/>
        </w:numPr>
        <w:tabs>
          <w:tab w:val="clear" w:pos="720"/>
          <w:tab w:val="num" w:pos="180"/>
          <w:tab w:val="left" w:pos="880"/>
          <w:tab w:val="left" w:pos="1260"/>
        </w:tabs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 xml:space="preserve">«позитивный центризм» (отбор знаний, наиболее актуальных для ребенка данного возраста и в соответствии с его интеллектуальными возможностями); </w:t>
      </w:r>
    </w:p>
    <w:p w:rsidR="00FD0652" w:rsidRPr="00FD0652" w:rsidRDefault="00FD0652" w:rsidP="00FD0652">
      <w:pPr>
        <w:numPr>
          <w:ilvl w:val="0"/>
          <w:numId w:val="6"/>
        </w:numPr>
        <w:tabs>
          <w:tab w:val="clear" w:pos="720"/>
          <w:tab w:val="num" w:pos="180"/>
          <w:tab w:val="left" w:pos="880"/>
          <w:tab w:val="left" w:pos="1260"/>
        </w:tabs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дифференцированный подход к каждому ребенку (максимальный учет его психофизиологических особенностей, возможностей и интересов);</w:t>
      </w:r>
    </w:p>
    <w:p w:rsidR="00FD0652" w:rsidRPr="00FD0652" w:rsidRDefault="00FD0652" w:rsidP="00FD0652">
      <w:pPr>
        <w:numPr>
          <w:ilvl w:val="0"/>
          <w:numId w:val="6"/>
        </w:numPr>
        <w:tabs>
          <w:tab w:val="clear" w:pos="720"/>
          <w:tab w:val="num" w:pos="180"/>
          <w:tab w:val="left" w:pos="880"/>
          <w:tab w:val="left" w:pos="1260"/>
        </w:tabs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 xml:space="preserve">адекватный возрасту баланс интеллектуальных, эмоциональных и двигательных нагрузок; </w:t>
      </w:r>
    </w:p>
    <w:p w:rsidR="00FD0652" w:rsidRPr="00FD0652" w:rsidRDefault="00FD0652" w:rsidP="00FD0652">
      <w:pPr>
        <w:numPr>
          <w:ilvl w:val="0"/>
          <w:numId w:val="6"/>
        </w:numPr>
        <w:tabs>
          <w:tab w:val="clear" w:pos="720"/>
          <w:tab w:val="num" w:pos="180"/>
          <w:tab w:val="left" w:pos="880"/>
          <w:tab w:val="left" w:pos="1260"/>
        </w:tabs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грамотная подача объёма новой информации («небольшими порциями», дозировано);</w:t>
      </w:r>
    </w:p>
    <w:p w:rsidR="00FD0652" w:rsidRPr="00FD0652" w:rsidRDefault="00FD0652" w:rsidP="00FD0652">
      <w:pPr>
        <w:numPr>
          <w:ilvl w:val="0"/>
          <w:numId w:val="6"/>
        </w:numPr>
        <w:tabs>
          <w:tab w:val="clear" w:pos="720"/>
          <w:tab w:val="num" w:pos="180"/>
          <w:tab w:val="left" w:pos="880"/>
          <w:tab w:val="left" w:pos="1260"/>
        </w:tabs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lastRenderedPageBreak/>
        <w:t>использование различных методов и приёмов при подаче новой информации; обязательное включение игровых упражнений</w:t>
      </w:r>
    </w:p>
    <w:p w:rsidR="00FD0652" w:rsidRPr="00FD0652" w:rsidRDefault="00FD0652" w:rsidP="00FD0652">
      <w:pPr>
        <w:numPr>
          <w:ilvl w:val="0"/>
          <w:numId w:val="6"/>
        </w:numPr>
        <w:tabs>
          <w:tab w:val="clear" w:pos="720"/>
          <w:tab w:val="num" w:pos="180"/>
          <w:tab w:val="left" w:pos="880"/>
          <w:tab w:val="left" w:pos="1260"/>
        </w:tabs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использование разных модальностей (зрительных, слуховых, обонятельных, осязательных, тактильных);</w:t>
      </w:r>
    </w:p>
    <w:p w:rsidR="00FD0652" w:rsidRPr="00FD0652" w:rsidRDefault="00FD0652" w:rsidP="00FD0652">
      <w:pPr>
        <w:numPr>
          <w:ilvl w:val="0"/>
          <w:numId w:val="6"/>
        </w:numPr>
        <w:tabs>
          <w:tab w:val="clear" w:pos="720"/>
          <w:tab w:val="num" w:pos="180"/>
          <w:tab w:val="left" w:pos="880"/>
          <w:tab w:val="left" w:pos="1260"/>
        </w:tabs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многократность повторений!!!</w:t>
      </w:r>
    </w:p>
    <w:p w:rsidR="00FD0652" w:rsidRPr="00FD0652" w:rsidRDefault="00FD0652" w:rsidP="00FD0652">
      <w:pPr>
        <w:numPr>
          <w:ilvl w:val="0"/>
          <w:numId w:val="6"/>
        </w:numPr>
        <w:tabs>
          <w:tab w:val="clear" w:pos="720"/>
          <w:tab w:val="num" w:pos="180"/>
          <w:tab w:val="left" w:pos="880"/>
          <w:tab w:val="left" w:pos="1260"/>
        </w:tabs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рациональное сочетание разных видов деятельности;</w:t>
      </w:r>
    </w:p>
    <w:p w:rsidR="00FD0652" w:rsidRPr="00FD0652" w:rsidRDefault="00FD0652" w:rsidP="00FD0652">
      <w:pPr>
        <w:numPr>
          <w:ilvl w:val="0"/>
          <w:numId w:val="6"/>
        </w:numPr>
        <w:tabs>
          <w:tab w:val="clear" w:pos="720"/>
          <w:tab w:val="num" w:pos="180"/>
          <w:tab w:val="left" w:pos="880"/>
          <w:tab w:val="left" w:pos="1260"/>
        </w:tabs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 xml:space="preserve">непрерывность и преемственность педагогического процесса; </w:t>
      </w:r>
    </w:p>
    <w:p w:rsidR="00FD0652" w:rsidRPr="00FD0652" w:rsidRDefault="00FD0652" w:rsidP="00FD0652">
      <w:pPr>
        <w:numPr>
          <w:ilvl w:val="0"/>
          <w:numId w:val="6"/>
        </w:numPr>
        <w:tabs>
          <w:tab w:val="clear" w:pos="720"/>
          <w:tab w:val="num" w:pos="180"/>
          <w:tab w:val="left" w:pos="880"/>
          <w:tab w:val="left" w:pos="1260"/>
        </w:tabs>
        <w:spacing w:after="0" w:line="240" w:lineRule="auto"/>
        <w:ind w:left="57" w:right="5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65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D0652">
        <w:rPr>
          <w:rFonts w:ascii="Times New Roman" w:hAnsi="Times New Roman" w:cs="Times New Roman"/>
          <w:sz w:val="28"/>
          <w:szCs w:val="28"/>
        </w:rPr>
        <w:t xml:space="preserve"> подход - развивающий характер обучения, основанный на детской активности.</w:t>
      </w:r>
    </w:p>
    <w:p w:rsidR="00FD0652" w:rsidRPr="00FD0652" w:rsidRDefault="00FD0652" w:rsidP="00FD0652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Уважаемые педагоги! Не забывайте:</w:t>
      </w:r>
    </w:p>
    <w:p w:rsidR="00FD0652" w:rsidRPr="00FD0652" w:rsidRDefault="00FD0652" w:rsidP="00FD0652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</w:rPr>
        <w:t>в начале занятия  использовать психологический настрой на выполнение заданий;</w:t>
      </w:r>
    </w:p>
    <w:p w:rsidR="00FD0652" w:rsidRPr="00FD0652" w:rsidRDefault="00FD0652" w:rsidP="00FD0652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Излагаемый материал должен быть научным, достоверным, доступным, должен быть связан с жизненной ситуацией, и опираться на прошлый опыт детей (от «простого» к «сложному»);</w:t>
      </w:r>
    </w:p>
    <w:p w:rsidR="00FD0652" w:rsidRPr="00FD0652" w:rsidRDefault="00FD0652" w:rsidP="00FD0652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</w:rPr>
        <w:t xml:space="preserve"> </w:t>
      </w:r>
      <w:r w:rsidRPr="00FD0652">
        <w:rPr>
          <w:rFonts w:ascii="Times New Roman" w:hAnsi="Times New Roman" w:cs="Times New Roman"/>
          <w:sz w:val="28"/>
          <w:szCs w:val="28"/>
        </w:rPr>
        <w:t>занятие проводить с учетом правил здоровье сбережения: объем запланированного материала не перегружать, время использовать рационально и эффективно,</w:t>
      </w:r>
      <w:r w:rsidRPr="00FD0652">
        <w:rPr>
          <w:rFonts w:ascii="Times New Roman" w:hAnsi="Times New Roman" w:cs="Times New Roman"/>
          <w:sz w:val="28"/>
        </w:rPr>
        <w:t xml:space="preserve"> в ходе занятия проводить динамические и релаксационные паузы;</w:t>
      </w:r>
    </w:p>
    <w:p w:rsidR="00FD0652" w:rsidRPr="00FD0652" w:rsidRDefault="00FD0652" w:rsidP="00FD0652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6"/>
          <w:szCs w:val="26"/>
        </w:rPr>
        <w:t>давать четкие инструкции по выполнению задания, вовремя применять различные виды вопросов (наводящие, альтерна</w:t>
      </w:r>
      <w:r w:rsidRPr="00FD0652">
        <w:rPr>
          <w:rFonts w:ascii="Times New Roman" w:hAnsi="Times New Roman" w:cs="Times New Roman"/>
          <w:sz w:val="26"/>
          <w:szCs w:val="26"/>
        </w:rPr>
        <w:softHyphen/>
        <w:t>тивные – когда ребенок затруднялся с ответом);</w:t>
      </w:r>
    </w:p>
    <w:p w:rsidR="00FD0652" w:rsidRPr="00FD0652" w:rsidRDefault="00FD0652" w:rsidP="00FD0652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задания на понимание лучше предлагать в наглядной форме, с опорой на несколько анализаторов;</w:t>
      </w:r>
    </w:p>
    <w:p w:rsidR="00FD0652" w:rsidRPr="00FD0652" w:rsidRDefault="00FD0652" w:rsidP="00FD0652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>при конструировании занятия продумывать логические переходы от одной деятельности к другой с учетом коррекционных задач;</w:t>
      </w:r>
    </w:p>
    <w:p w:rsidR="00FD0652" w:rsidRPr="00FD0652" w:rsidRDefault="00FD0652" w:rsidP="00FD0652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</w:rPr>
        <w:t xml:space="preserve">обязательно спланировать небольшую самостоятельную работу детей с различной степенью трудности практического характера, так как это способствует коррекции высших психических функций </w:t>
      </w:r>
      <w:r w:rsidRPr="00FD0652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FD0652" w:rsidRPr="00FD0652" w:rsidRDefault="00FD0652" w:rsidP="00FD0652">
      <w:pPr>
        <w:pStyle w:val="a3"/>
        <w:numPr>
          <w:ilvl w:val="0"/>
          <w:numId w:val="7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FD0652">
        <w:rPr>
          <w:rFonts w:ascii="Times New Roman" w:hAnsi="Times New Roman" w:cs="Times New Roman"/>
          <w:sz w:val="28"/>
          <w:szCs w:val="28"/>
        </w:rPr>
        <w:t xml:space="preserve"> на последнем этапе занятия закрепить знания: задать вопросы на понимание материала, сделать вывод и подвести итог, отметить работу воспитанников.</w:t>
      </w:r>
    </w:p>
    <w:p w:rsidR="00FD0652" w:rsidRPr="00FD0652" w:rsidRDefault="00FD0652" w:rsidP="00FD0652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FD0652" w:rsidRPr="00FD0652" w:rsidRDefault="00FD0652" w:rsidP="00FD065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652">
        <w:rPr>
          <w:rFonts w:ascii="Times New Roman" w:hAnsi="Times New Roman" w:cs="Times New Roman"/>
          <w:b/>
          <w:bCs/>
          <w:i/>
          <w:sz w:val="28"/>
          <w:szCs w:val="28"/>
        </w:rPr>
        <w:t>Всегда помните, что трудный ребенок - не тот, с которым трудно, а  тот – которому трудно!</w:t>
      </w:r>
    </w:p>
    <w:p w:rsidR="00FD0652" w:rsidRPr="00FD0652" w:rsidRDefault="00FD0652" w:rsidP="00FD0652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0010E4" w:rsidRPr="00FD0652" w:rsidRDefault="000010E4" w:rsidP="000010E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FD0652">
        <w:rPr>
          <w:rFonts w:ascii="Times New Roman" w:eastAsia="Times New Roman" w:hAnsi="Times New Roman" w:cs="Times New Roman"/>
          <w:b/>
          <w:bCs/>
          <w:sz w:val="32"/>
          <w:szCs w:val="28"/>
        </w:rPr>
        <w:t>ПАМЯТКА</w:t>
      </w:r>
    </w:p>
    <w:p w:rsidR="0020339D" w:rsidRPr="00FD0652" w:rsidRDefault="0020339D" w:rsidP="000010E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FD0652">
        <w:rPr>
          <w:rFonts w:ascii="Times New Roman" w:eastAsia="Times New Roman" w:hAnsi="Times New Roman" w:cs="Times New Roman"/>
          <w:b/>
          <w:bCs/>
          <w:sz w:val="32"/>
          <w:szCs w:val="28"/>
        </w:rPr>
        <w:t>Что нужно знать музыкальному руководителю и учитывать в  работе с детьми с ДЦП.</w:t>
      </w:r>
    </w:p>
    <w:p w:rsidR="0020339D" w:rsidRPr="00FD0652" w:rsidRDefault="000010E4" w:rsidP="006850AD">
      <w:pPr>
        <w:pStyle w:val="a3"/>
        <w:numPr>
          <w:ilvl w:val="0"/>
          <w:numId w:val="4"/>
        </w:numPr>
        <w:spacing w:after="0" w:line="240" w:lineRule="auto"/>
        <w:ind w:left="57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65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</w:t>
      </w:r>
      <w:r w:rsidR="0020339D" w:rsidRPr="00FD065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вижения.</w:t>
      </w:r>
    </w:p>
    <w:p w:rsidR="0020339D" w:rsidRPr="00FD0652" w:rsidRDefault="0020339D" w:rsidP="006850AD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652">
        <w:rPr>
          <w:rFonts w:ascii="Times New Roman" w:eastAsia="Times New Roman" w:hAnsi="Times New Roman" w:cs="Times New Roman"/>
          <w:sz w:val="28"/>
          <w:szCs w:val="28"/>
        </w:rPr>
        <w:t>Различные   нарушения     мышечного  тонуса   (</w:t>
      </w:r>
      <w:proofErr w:type="spellStart"/>
      <w:r w:rsidRPr="00FD0652">
        <w:rPr>
          <w:rFonts w:ascii="Times New Roman" w:eastAsia="Times New Roman" w:hAnsi="Times New Roman" w:cs="Times New Roman"/>
          <w:sz w:val="28"/>
          <w:szCs w:val="28"/>
        </w:rPr>
        <w:t>спастичность</w:t>
      </w:r>
      <w:proofErr w:type="spellEnd"/>
      <w:r w:rsidRPr="00FD0652">
        <w:rPr>
          <w:rFonts w:ascii="Times New Roman" w:eastAsia="Times New Roman" w:hAnsi="Times New Roman" w:cs="Times New Roman"/>
          <w:sz w:val="28"/>
          <w:szCs w:val="28"/>
        </w:rPr>
        <w:t xml:space="preserve">, ригидность, дистония), наличие гиперкинезов, тремора, </w:t>
      </w:r>
      <w:proofErr w:type="spellStart"/>
      <w:r w:rsidRPr="00FD0652">
        <w:rPr>
          <w:rFonts w:ascii="Times New Roman" w:eastAsia="Times New Roman" w:hAnsi="Times New Roman" w:cs="Times New Roman"/>
          <w:sz w:val="28"/>
          <w:szCs w:val="28"/>
        </w:rPr>
        <w:t>синкенезии</w:t>
      </w:r>
      <w:proofErr w:type="spellEnd"/>
      <w:r w:rsidRPr="00FD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65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t>syn</w:t>
      </w:r>
      <w:proofErr w:type="spellEnd"/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t xml:space="preserve">- вместе </w:t>
      </w:r>
      <w:proofErr w:type="spellStart"/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t>kinēsis</w:t>
      </w:r>
      <w:proofErr w:type="spellEnd"/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t xml:space="preserve"> движение; синоним: ассоциированные движения, </w:t>
      </w:r>
      <w:proofErr w:type="spellStart"/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движения) — непроизвольные мышечные сокращения и движения, сопутствующие активному двигательному акту</w:t>
      </w:r>
      <w:r w:rsidRPr="00FD0652">
        <w:rPr>
          <w:rFonts w:ascii="Times New Roman" w:eastAsia="Times New Roman" w:hAnsi="Times New Roman" w:cs="Times New Roman"/>
          <w:sz w:val="28"/>
          <w:szCs w:val="28"/>
        </w:rPr>
        <w:t>) не дают возможности выполнения движений в заданном ритме и темпе.</w:t>
      </w:r>
      <w:proofErr w:type="gramEnd"/>
    </w:p>
    <w:p w:rsidR="0020339D" w:rsidRPr="00FD0652" w:rsidRDefault="000010E4" w:rsidP="006850AD">
      <w:pPr>
        <w:pStyle w:val="a3"/>
        <w:numPr>
          <w:ilvl w:val="0"/>
          <w:numId w:val="4"/>
        </w:numPr>
        <w:spacing w:after="0" w:line="240" w:lineRule="auto"/>
        <w:ind w:left="57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65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="0020339D" w:rsidRPr="00FD065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узыка.</w:t>
      </w:r>
    </w:p>
    <w:p w:rsidR="0020339D" w:rsidRPr="00FD0652" w:rsidRDefault="0020339D" w:rsidP="006850A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652">
        <w:rPr>
          <w:rFonts w:ascii="Times New Roman" w:eastAsia="Times New Roman" w:hAnsi="Times New Roman" w:cs="Times New Roman"/>
          <w:sz w:val="28"/>
          <w:szCs w:val="28"/>
        </w:rPr>
        <w:t>С одной стороны, музыка формирует у детей чувство красоты, поднимает эмоциональный настрой, повышает мотивацию в обучении.</w:t>
      </w:r>
    </w:p>
    <w:p w:rsidR="0020339D" w:rsidRPr="00FD0652" w:rsidRDefault="0020339D" w:rsidP="006850A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652">
        <w:rPr>
          <w:rFonts w:ascii="Times New Roman" w:eastAsia="Times New Roman" w:hAnsi="Times New Roman" w:cs="Times New Roman"/>
          <w:sz w:val="28"/>
          <w:szCs w:val="28"/>
        </w:rPr>
        <w:t>С    другой   стороны,   одним    из   выразительных средств в музыки  являются  ритм   и темп, соблюдение которых крайне затруднительно для  детей с ДЦП. Желание   ребенка выдержать ритм, темп    может   провоцировать   появление   быстрого   утомления. В результате этого у ребенка возникает охранительное торможение. В некоторых случаях это может спровоцировать приступ эпилепсии!!!</w:t>
      </w:r>
    </w:p>
    <w:p w:rsidR="0020339D" w:rsidRPr="00FD0652" w:rsidRDefault="0020339D" w:rsidP="006850AD">
      <w:pPr>
        <w:pStyle w:val="a3"/>
        <w:numPr>
          <w:ilvl w:val="0"/>
          <w:numId w:val="4"/>
        </w:numPr>
        <w:spacing w:after="0" w:line="240" w:lineRule="auto"/>
        <w:ind w:left="5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D065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речь.</w:t>
      </w:r>
    </w:p>
    <w:p w:rsidR="0020339D" w:rsidRPr="00FD0652" w:rsidRDefault="0020339D" w:rsidP="006850A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0652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   при  ДЦП  на ряду с нарушением </w:t>
      </w:r>
      <w:proofErr w:type="spellStart"/>
      <w:r w:rsidRPr="00FD0652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Pr="00FD0652">
        <w:rPr>
          <w:rFonts w:ascii="Times New Roman" w:eastAsia="Times New Roman" w:hAnsi="Times New Roman" w:cs="Times New Roman"/>
          <w:sz w:val="28"/>
          <w:szCs w:val="28"/>
        </w:rPr>
        <w:t xml:space="preserve">  - двигательного     аппарата   отмечаются  разнообразные речевые   нарушения   такие,    как:    дизартрия, </w:t>
      </w:r>
      <w:proofErr w:type="spellStart"/>
      <w:r w:rsidRPr="00FD0652">
        <w:rPr>
          <w:rFonts w:ascii="Times New Roman" w:eastAsia="Times New Roman" w:hAnsi="Times New Roman" w:cs="Times New Roman"/>
          <w:sz w:val="28"/>
          <w:szCs w:val="28"/>
        </w:rPr>
        <w:t>анартрия</w:t>
      </w:r>
      <w:proofErr w:type="spellEnd"/>
      <w:r w:rsidRPr="00FD0652">
        <w:rPr>
          <w:rStyle w:val="apple-style-span"/>
          <w:rFonts w:ascii="Times New Roman" w:hAnsi="Times New Roman" w:cs="Times New Roman"/>
        </w:rPr>
        <w:t xml:space="preserve"> </w:t>
      </w:r>
      <w:proofErr w:type="gramStart"/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t xml:space="preserve">от греч. </w:t>
      </w:r>
      <w:proofErr w:type="spellStart"/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t>anarthros</w:t>
      </w:r>
      <w:proofErr w:type="spellEnd"/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t xml:space="preserve"> — нечленораздельный, невнятный. Невозможность образовывать речевые звуки. </w:t>
      </w:r>
      <w:proofErr w:type="gramStart"/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t xml:space="preserve">Страдающему  </w:t>
      </w:r>
      <w:proofErr w:type="spellStart"/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t>анартрией</w:t>
      </w:r>
      <w:proofErr w:type="spellEnd"/>
      <w:r w:rsidRPr="00FD0652">
        <w:rPr>
          <w:rStyle w:val="apple-style-span"/>
          <w:rFonts w:ascii="Times New Roman" w:hAnsi="Times New Roman" w:cs="Times New Roman"/>
          <w:sz w:val="28"/>
          <w:szCs w:val="28"/>
        </w:rPr>
        <w:t xml:space="preserve"> лишь иногда удается невнятно произнести несколько слогов или же гласных звуков; нередко при этом наблюдаются носовой оттенок и хриплость голоса.)</w:t>
      </w:r>
      <w:r w:rsidRPr="00FD0652">
        <w:rPr>
          <w:rFonts w:ascii="Times New Roman" w:eastAsia="Times New Roman" w:hAnsi="Times New Roman" w:cs="Times New Roman"/>
          <w:sz w:val="28"/>
          <w:szCs w:val="28"/>
        </w:rPr>
        <w:t>, заикание.</w:t>
      </w:r>
      <w:proofErr w:type="gramEnd"/>
      <w:r w:rsidRPr="00FD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0652"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 w:rsidRPr="00FD0652">
        <w:rPr>
          <w:rFonts w:ascii="Times New Roman" w:eastAsia="Times New Roman" w:hAnsi="Times New Roman" w:cs="Times New Roman"/>
          <w:sz w:val="28"/>
          <w:szCs w:val="28"/>
        </w:rPr>
        <w:t xml:space="preserve"> этих нарушений ребенок не может петь в быстром темпе и ритме, </w:t>
      </w:r>
      <w:r w:rsidRPr="00FD06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поэтому не желательно </w:t>
      </w:r>
      <w:r w:rsidR="000010E4" w:rsidRPr="00FD06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исполнение песен под фонограмму!!!</w:t>
      </w:r>
    </w:p>
    <w:p w:rsidR="0020437B" w:rsidRPr="00FD0652" w:rsidRDefault="0020437B" w:rsidP="006850A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sectPr w:rsidR="0020437B" w:rsidRPr="00FD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C9C"/>
    <w:multiLevelType w:val="hybridMultilevel"/>
    <w:tmpl w:val="17DC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42384"/>
    <w:multiLevelType w:val="hybridMultilevel"/>
    <w:tmpl w:val="5A52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0E84"/>
    <w:multiLevelType w:val="hybridMultilevel"/>
    <w:tmpl w:val="272A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F2674"/>
    <w:multiLevelType w:val="hybridMultilevel"/>
    <w:tmpl w:val="BAACF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7622E"/>
    <w:multiLevelType w:val="hybridMultilevel"/>
    <w:tmpl w:val="092C3A84"/>
    <w:lvl w:ilvl="0" w:tplc="3E801CBE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7113399"/>
    <w:multiLevelType w:val="hybridMultilevel"/>
    <w:tmpl w:val="68FCE4C8"/>
    <w:lvl w:ilvl="0" w:tplc="65FE4B5C">
      <w:start w:val="1"/>
      <w:numFmt w:val="decimal"/>
      <w:lvlText w:val="%1)"/>
      <w:lvlJc w:val="left"/>
      <w:pPr>
        <w:ind w:left="2204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67CE2667"/>
    <w:multiLevelType w:val="hybridMultilevel"/>
    <w:tmpl w:val="CB88B61A"/>
    <w:lvl w:ilvl="0" w:tplc="6CD6AE36">
      <w:start w:val="1"/>
      <w:numFmt w:val="bullet"/>
      <w:lvlText w:val=""/>
      <w:lvlJc w:val="left"/>
      <w:pPr>
        <w:ind w:left="96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2"/>
    <w:rsid w:val="000010E4"/>
    <w:rsid w:val="00074D41"/>
    <w:rsid w:val="0007590D"/>
    <w:rsid w:val="0009667B"/>
    <w:rsid w:val="000D519D"/>
    <w:rsid w:val="0020339D"/>
    <w:rsid w:val="0020437B"/>
    <w:rsid w:val="00227551"/>
    <w:rsid w:val="0025713A"/>
    <w:rsid w:val="003D6632"/>
    <w:rsid w:val="00406B1A"/>
    <w:rsid w:val="005540F5"/>
    <w:rsid w:val="005A5A3C"/>
    <w:rsid w:val="005D1B53"/>
    <w:rsid w:val="006850AD"/>
    <w:rsid w:val="00743253"/>
    <w:rsid w:val="00753F35"/>
    <w:rsid w:val="0076509C"/>
    <w:rsid w:val="007929E7"/>
    <w:rsid w:val="007C6C39"/>
    <w:rsid w:val="007D6D00"/>
    <w:rsid w:val="008E3B73"/>
    <w:rsid w:val="00976123"/>
    <w:rsid w:val="00A4255F"/>
    <w:rsid w:val="00B37937"/>
    <w:rsid w:val="00B41A22"/>
    <w:rsid w:val="00D57558"/>
    <w:rsid w:val="00E30C97"/>
    <w:rsid w:val="00EB5F47"/>
    <w:rsid w:val="00ED1542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7B"/>
    <w:pPr>
      <w:ind w:left="720"/>
      <w:contextualSpacing/>
    </w:pPr>
  </w:style>
  <w:style w:type="paragraph" w:styleId="a4">
    <w:name w:val="Body Text"/>
    <w:basedOn w:val="a"/>
    <w:link w:val="a5"/>
    <w:rsid w:val="00074D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4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5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0339D"/>
  </w:style>
  <w:style w:type="character" w:customStyle="1" w:styleId="apple-converted-space">
    <w:name w:val="apple-converted-space"/>
    <w:basedOn w:val="a0"/>
    <w:rsid w:val="0020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7B"/>
    <w:pPr>
      <w:ind w:left="720"/>
      <w:contextualSpacing/>
    </w:pPr>
  </w:style>
  <w:style w:type="paragraph" w:styleId="a4">
    <w:name w:val="Body Text"/>
    <w:basedOn w:val="a"/>
    <w:link w:val="a5"/>
    <w:rsid w:val="00074D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4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5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0339D"/>
  </w:style>
  <w:style w:type="character" w:customStyle="1" w:styleId="apple-converted-space">
    <w:name w:val="apple-converted-space"/>
    <w:basedOn w:val="a0"/>
    <w:rsid w:val="0020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5</cp:revision>
  <dcterms:created xsi:type="dcterms:W3CDTF">2017-02-07T08:26:00Z</dcterms:created>
  <dcterms:modified xsi:type="dcterms:W3CDTF">2021-10-15T05:13:00Z</dcterms:modified>
</cp:coreProperties>
</file>