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29CA" w14:textId="12BC05D4" w:rsidR="00ED6228" w:rsidRPr="009C1570" w:rsidRDefault="00E3136E" w:rsidP="00D83B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РАСТИМ ПАТРИОТОВ СТРАНЫ</w:t>
      </w:r>
    </w:p>
    <w:p w14:paraId="240AD7F1" w14:textId="77777777" w:rsidR="001D3589" w:rsidRPr="009C1570" w:rsidRDefault="001D3589" w:rsidP="00D83B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F0AFCCF" w14:textId="77777777" w:rsidR="00A132AE" w:rsidRPr="009C1570" w:rsidRDefault="00A132AE" w:rsidP="00D83B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570">
        <w:rPr>
          <w:rFonts w:ascii="Times New Roman" w:hAnsi="Times New Roman" w:cs="Times New Roman"/>
          <w:sz w:val="24"/>
          <w:szCs w:val="24"/>
        </w:rPr>
        <w:t>Автор: Косушкина Ирина Ивановна</w:t>
      </w:r>
    </w:p>
    <w:p w14:paraId="73917D3E" w14:textId="77777777" w:rsidR="001D3589" w:rsidRPr="009C1570" w:rsidRDefault="001D3589" w:rsidP="00D83B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EB0E1" w14:textId="77777777" w:rsidR="00A132AE" w:rsidRPr="009C1570" w:rsidRDefault="00D83B8A" w:rsidP="00D83B8A">
      <w:pPr>
        <w:pStyle w:val="a3"/>
        <w:spacing w:line="360" w:lineRule="auto"/>
        <w:jc w:val="center"/>
        <w:rPr>
          <w:bCs/>
          <w:szCs w:val="28"/>
        </w:rPr>
      </w:pPr>
      <w:r w:rsidRPr="009C1570">
        <w:rPr>
          <w:bCs/>
          <w:szCs w:val="28"/>
        </w:rPr>
        <w:t>ГКУ СО РЦДиПОВ «Виктория» г.о. Тольятти</w:t>
      </w:r>
    </w:p>
    <w:p w14:paraId="2A547D3C" w14:textId="77777777" w:rsidR="00A132AE" w:rsidRPr="009C1570" w:rsidRDefault="00A132AE" w:rsidP="00A132AE">
      <w:pPr>
        <w:pStyle w:val="a3"/>
        <w:spacing w:line="360" w:lineRule="auto"/>
        <w:ind w:firstLine="426"/>
        <w:rPr>
          <w:b/>
          <w:bCs/>
          <w:szCs w:val="28"/>
        </w:rPr>
      </w:pPr>
    </w:p>
    <w:p w14:paraId="065523F1" w14:textId="77777777" w:rsidR="00A132AE" w:rsidRPr="009C1570" w:rsidRDefault="00A132AE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 xml:space="preserve">В Государственной программе «Патриотическое воспитание граждан Российской Федерации» обозначено: «Патриотическое воспитание направлено на формирование и развитие личности, обладающей качествами гражданина – патриота </w:t>
      </w:r>
      <w:r w:rsidR="00EF01DC" w:rsidRPr="009C1570">
        <w:rPr>
          <w:bCs/>
          <w:szCs w:val="28"/>
        </w:rPr>
        <w:t>своей Родины и сп</w:t>
      </w:r>
      <w:r w:rsidRPr="009C1570">
        <w:rPr>
          <w:bCs/>
          <w:szCs w:val="28"/>
        </w:rPr>
        <w:t>о</w:t>
      </w:r>
      <w:r w:rsidR="00EF01DC" w:rsidRPr="009C1570">
        <w:rPr>
          <w:bCs/>
          <w:szCs w:val="28"/>
        </w:rPr>
        <w:t>со</w:t>
      </w:r>
      <w:r w:rsidRPr="009C1570">
        <w:rPr>
          <w:bCs/>
          <w:szCs w:val="28"/>
        </w:rPr>
        <w:t>бной успешно выполнять гражданские обязанности</w:t>
      </w:r>
      <w:r w:rsidR="00EF01DC" w:rsidRPr="009C1570">
        <w:rPr>
          <w:bCs/>
          <w:szCs w:val="28"/>
        </w:rPr>
        <w:t xml:space="preserve">…Система патриотического воспитания предусматривает формирование и развитие социально-значимых ценностей, гражданственности и патриотизма в процессе воспитания и обучения в образовательных учреждениях всех типов и видов». </w:t>
      </w:r>
    </w:p>
    <w:p w14:paraId="0B50906C" w14:textId="77777777" w:rsidR="00EF01DC" w:rsidRPr="009C1570" w:rsidRDefault="00EF01DC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 xml:space="preserve">Патриотизм – это любовь к Родине, преданность своему Отечеству, стремление служить его интересам. Любить и беречь можно только то, что чувствуешь, знаешь, понимаешь. Каждому из нас принадлежит его Родина – малая, близкая. Суть патриотического воспитания состоит в том, чтобы посеять и взрастить в детской душе семена любви к родной природе, к родному дому и семьей, к истории и культуре своей страны. Наследие нравственных и эстетических ценностей родной культуры в детском возрасте – это и есть самый естественный, а потому и самый верный способ патриотического воспитания, воспитания чувства любви к Отечеству. </w:t>
      </w:r>
    </w:p>
    <w:p w14:paraId="2CC137BB" w14:textId="77777777" w:rsidR="000F4CA5" w:rsidRPr="009C1570" w:rsidRDefault="000F4CA5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 xml:space="preserve">Наследовать – значит «делать своим», осваивать. Наследие – это то, что было создано, приобретено, накоплено предшествующими поколениями. Культурное, героическое, трудовое наследие народа – огромное богатство, которым каждому ребенку нужно научиться правильно распоряжаться, владеть им так, чтобы не «разбазарить», не разменять на пустяки, а сохранить и приумножить, воплотив его в сокровище своего внутреннего мира, своей личности. </w:t>
      </w:r>
    </w:p>
    <w:p w14:paraId="0B83D921" w14:textId="77777777" w:rsidR="000F4CA5" w:rsidRPr="009C1570" w:rsidRDefault="00522316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 xml:space="preserve">Становление человека, развитие его личности происходит, только если вокруг него есть ему подобные – социум, в который входят не только ближайшее окружение ребенка и взаимодействующие  с ними специалисты, но, что самое главное, его сверстники. Именно поэтому мы, взрослые, должны сделать так, чтобы все аспекты жизни были доступны для каждого подрастающего человека. И уже таем более это необходимо детям-инвалидам. </w:t>
      </w:r>
    </w:p>
    <w:p w14:paraId="5C2D7272" w14:textId="77777777" w:rsidR="003B309F" w:rsidRPr="009C1570" w:rsidRDefault="003B309F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>Для особых детей контакты с окружающим миром ограниченны, поэтому процесс их социальной реабилитации затруднен. При этом данный процесс существенным образом зависит от тех норм, которые приняты в социальном окружении ребенка, от предъявляемых окружением к нему требований. Именно эти нормы и требования обеспечивают формирование его личности.</w:t>
      </w:r>
    </w:p>
    <w:p w14:paraId="568C66BD" w14:textId="77777777" w:rsidR="00B05D34" w:rsidRPr="009C1570" w:rsidRDefault="00E303FE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 xml:space="preserve">Для развития детей с ограниченными возможностями здоровья нужна адаптация объема и характера воспитательного материала к познавательным возможностям воспитанника. Для этого необходимо систему тех или иных знаний значительно детализировать: материал преподносить </w:t>
      </w:r>
      <w:r w:rsidRPr="009C1570">
        <w:rPr>
          <w:bCs/>
          <w:szCs w:val="28"/>
        </w:rPr>
        <w:lastRenderedPageBreak/>
        <w:t xml:space="preserve">небольшими порциями, усложнять постепенно, а также изыскивать способы облегчения </w:t>
      </w:r>
      <w:r w:rsidR="00B05D34" w:rsidRPr="009C1570">
        <w:rPr>
          <w:bCs/>
          <w:szCs w:val="28"/>
        </w:rPr>
        <w:t xml:space="preserve">трудных заданий. </w:t>
      </w:r>
    </w:p>
    <w:p w14:paraId="634E4D01" w14:textId="77777777" w:rsidR="00E303FE" w:rsidRPr="009C1570" w:rsidRDefault="00B05D34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 xml:space="preserve">Учитывая особенности развития детей с ограниченными возможностями здоровья, основным принципом нашей работы мы считаем создание ситуации успешности каждого ребенка, чтоб необходимо детям для обретения уверенности в своих силах и преодоления трудностей. Работа с детьми ведется по различным направлениям: установление межличностных отношений, досуговая деятельность, расширение кругозора детей, расширение представлений об окружающем мире, развитие речи, обеспечение безопасности жизнедеятельности и здоровый образ жизни и т.д. Многолетний опыт работы доказывает, что нашим «особенным» детям доступно чувство любви к родному городу, родной природе, своей Родине. Это и есть начало патриотизма, который рождается в познании, а формируется в процессе целенаправленного воспитания. </w:t>
      </w:r>
      <w:r w:rsidR="00E303FE" w:rsidRPr="009C1570">
        <w:rPr>
          <w:bCs/>
          <w:szCs w:val="28"/>
        </w:rPr>
        <w:t xml:space="preserve"> </w:t>
      </w:r>
    </w:p>
    <w:p w14:paraId="4DED123A" w14:textId="77777777" w:rsidR="00032C47" w:rsidRPr="009C1570" w:rsidRDefault="00032C47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 xml:space="preserve">Актуальность работы по нравственно-патриотическому воспитанию, проводимой в реабилитационном центре «Виктория», заключается в том, что дети с ограниченными возможностями здоровья, начиная с дошкольного возраста, страдают дефицитом знаний о родном городе, стране, особенностях традиций нашего народа (в силу определенных причин большинство из них ранее не посещали других образовательных учреждений, имели ограничения в коммуникативной сфере и т.п.). </w:t>
      </w:r>
    </w:p>
    <w:p w14:paraId="1AE1265F" w14:textId="77777777" w:rsidR="00032C47" w:rsidRPr="009C1570" w:rsidRDefault="00032C47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>Наша цель – организация системы нравственно-патриотического воспитания и решение проблем личностного развития «особенных» детей через приобщение их к историческому, культурному, природному наследию города Тольятти, Самарской области, а затем и России.</w:t>
      </w:r>
    </w:p>
    <w:p w14:paraId="4A89C22F" w14:textId="77777777" w:rsidR="00032C47" w:rsidRPr="009C1570" w:rsidRDefault="00032C47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>В числе приоритетных задач выступают:</w:t>
      </w:r>
    </w:p>
    <w:p w14:paraId="21EB5D58" w14:textId="77777777" w:rsidR="00032C47" w:rsidRPr="009C1570" w:rsidRDefault="00032C47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>- ведение широкой историко-просветительской деятельности;</w:t>
      </w:r>
    </w:p>
    <w:p w14:paraId="5D68AB65" w14:textId="77777777" w:rsidR="00032C47" w:rsidRPr="009C1570" w:rsidRDefault="00032C47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>- воспитание чувства привязанности к своему родному городу, уважение к людям, которые живут и трудятся в нем;</w:t>
      </w:r>
    </w:p>
    <w:p w14:paraId="138424E6" w14:textId="77777777" w:rsidR="00032C47" w:rsidRPr="009C1570" w:rsidRDefault="00032C47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>- расширение кругозора детей на основе музейного материала, доступного их пониманию;</w:t>
      </w:r>
    </w:p>
    <w:p w14:paraId="4F8851E9" w14:textId="77777777" w:rsidR="00032C47" w:rsidRPr="009C1570" w:rsidRDefault="00032C47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 xml:space="preserve">- </w:t>
      </w:r>
      <w:r w:rsidR="00CD2BF4" w:rsidRPr="009C1570">
        <w:rPr>
          <w:bCs/>
          <w:szCs w:val="28"/>
        </w:rPr>
        <w:t>привитие интереса к культурному наследию, праздникам, традициям, народно-прикладному искусству, устному народному творчеству, музыкальному фольклору;</w:t>
      </w:r>
    </w:p>
    <w:p w14:paraId="3BBB46FD" w14:textId="77777777" w:rsidR="00CD2BF4" w:rsidRPr="009C1570" w:rsidRDefault="00CD2BF4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 xml:space="preserve">- развитие духовно-нравственных потребностей, эмоциональной и мотивационной сферы. </w:t>
      </w:r>
    </w:p>
    <w:p w14:paraId="1A9F2E9B" w14:textId="77777777" w:rsidR="006E1578" w:rsidRPr="009C1570" w:rsidRDefault="006E1578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 xml:space="preserve">В многообразном процессе освоения ребенком знаний о прошлом своего города, о традициях и обычаях народов Поволжья особое место занимает музей. Музейные экспонаты имеют уникальную возможность воздействовать на интеллектуальные, волевые и эмоциональные сферы личности ребенка одновременно, а каждая экспозиция представляет собой программу передачи через ее экспонаты знаний, навыков, суждений, оценок и чувств. </w:t>
      </w:r>
      <w:r w:rsidR="00DD2053" w:rsidRPr="009C1570">
        <w:rPr>
          <w:bCs/>
          <w:szCs w:val="28"/>
        </w:rPr>
        <w:t xml:space="preserve">Музей как окно в окружающий мир дает мощный стимул для формирования и развития личности ребенка-инвалида, расширяет границы его взаимодействия с обществом, развивает его образное и ассоциативное мышление, </w:t>
      </w:r>
      <w:r w:rsidR="00DD2053" w:rsidRPr="009C1570">
        <w:rPr>
          <w:bCs/>
          <w:szCs w:val="28"/>
        </w:rPr>
        <w:lastRenderedPageBreak/>
        <w:t xml:space="preserve">творческие способности, эмоциональную сферу. </w:t>
      </w:r>
      <w:r w:rsidR="00E12589" w:rsidRPr="009C1570">
        <w:rPr>
          <w:bCs/>
          <w:szCs w:val="28"/>
        </w:rPr>
        <w:t xml:space="preserve">Музей – незаменимый инструмент адаптации воспитанников к окружающему миру, с его помощью у ребенка расширяется словарный запас, развивается связная речь, мышление и т.д. В музее происходит смена привычной обстановки, дети переключаются на активную творческую деятельность, в которой способны выразить свои скрытые проблемы, освободиться от переживаний и психоэмоционального напряжения. </w:t>
      </w:r>
    </w:p>
    <w:p w14:paraId="67CBA9DA" w14:textId="77777777" w:rsidR="00C51BAF" w:rsidRPr="009C1570" w:rsidRDefault="00C51BAF" w:rsidP="00C51BAF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>Экскурсии в</w:t>
      </w:r>
      <w:r w:rsidR="005F0C41" w:rsidRPr="009C1570">
        <w:rPr>
          <w:bCs/>
          <w:szCs w:val="28"/>
        </w:rPr>
        <w:t xml:space="preserve"> Тольяттинский</w:t>
      </w:r>
      <w:r w:rsidRPr="009C1570">
        <w:rPr>
          <w:bCs/>
          <w:szCs w:val="28"/>
        </w:rPr>
        <w:t xml:space="preserve"> краеведческий музей, музей военной техники, музей боевой славы школы №1, дом-музей И.Е. </w:t>
      </w:r>
      <w:r w:rsidRPr="009C1570">
        <w:rPr>
          <w:bCs/>
        </w:rPr>
        <w:t xml:space="preserve">Репина, </w:t>
      </w:r>
      <w:r w:rsidRPr="009C1570">
        <w:t xml:space="preserve">музейно-выставочный центр «Самара Космическая», музеи Казани, Нижнего Новгорода, Москвы способствовали образному познанию детьми </w:t>
      </w:r>
      <w:r w:rsidR="00381BA9" w:rsidRPr="009C1570">
        <w:t>с ОВЗ мира, помогли сформироват</w:t>
      </w:r>
      <w:r w:rsidRPr="009C1570">
        <w:t>ь</w:t>
      </w:r>
      <w:r w:rsidR="00381BA9" w:rsidRPr="009C1570">
        <w:t xml:space="preserve"> </w:t>
      </w:r>
      <w:r w:rsidRPr="009C1570">
        <w:t xml:space="preserve">у них представления о «малой Родине», о людях, прославивших ее. Те живые </w:t>
      </w:r>
      <w:r w:rsidR="00381BA9" w:rsidRPr="009C1570">
        <w:t>впечатления</w:t>
      </w:r>
      <w:r w:rsidRPr="009C1570">
        <w:t xml:space="preserve">, которые дети получают на экскурсиях, становятся отправной точной для более глубокого изучения в процессе чтения </w:t>
      </w:r>
      <w:r w:rsidR="00381BA9" w:rsidRPr="009C1570">
        <w:t>художественной</w:t>
      </w:r>
      <w:r w:rsidRPr="009C1570">
        <w:t xml:space="preserve"> литературы, рассматривания альбомов, слайдов, просмотра </w:t>
      </w:r>
      <w:r w:rsidR="00381BA9" w:rsidRPr="009C1570">
        <w:t>телепередач</w:t>
      </w:r>
      <w:r w:rsidRPr="009C1570">
        <w:t xml:space="preserve">, подбора и прочтения заметок из газет, журналов. </w:t>
      </w:r>
    </w:p>
    <w:p w14:paraId="0B3FFD38" w14:textId="77777777" w:rsidR="00032C47" w:rsidRPr="009C1570" w:rsidRDefault="005263DE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>Успех патриотического воспитания детей с ограниченными возможностями во многом зависит и от родителей, от семьи, от той атмосферы, которая царит дома.</w:t>
      </w:r>
    </w:p>
    <w:p w14:paraId="30E20BD6" w14:textId="77777777" w:rsidR="005263DE" w:rsidRPr="009C1570" w:rsidRDefault="005263DE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 xml:space="preserve">Многовековая история человеческая свидетельствует, что любая цивилизация выдерживала самые суровые испытания, пока живы традиции, пока не оскудела историческая память. </w:t>
      </w:r>
    </w:p>
    <w:p w14:paraId="6AECD6F3" w14:textId="77777777" w:rsidR="005263DE" w:rsidRPr="009C1570" w:rsidRDefault="00692F3E" w:rsidP="00EF01DC">
      <w:pPr>
        <w:pStyle w:val="a3"/>
        <w:spacing w:line="360" w:lineRule="auto"/>
        <w:ind w:firstLine="426"/>
        <w:jc w:val="both"/>
        <w:rPr>
          <w:bCs/>
          <w:szCs w:val="28"/>
        </w:rPr>
      </w:pPr>
      <w:r w:rsidRPr="009C1570">
        <w:rPr>
          <w:bCs/>
          <w:szCs w:val="28"/>
        </w:rPr>
        <w:t>Современная жизнь диктует необходимость возвращения к приоритетам любви к Отечеству. Важно донести до детей мысль: «Спуст</w:t>
      </w:r>
      <w:r w:rsidR="00A15C29" w:rsidRPr="009C1570">
        <w:rPr>
          <w:bCs/>
          <w:szCs w:val="28"/>
        </w:rPr>
        <w:t>я много-много лет люди помнят об</w:t>
      </w:r>
      <w:r w:rsidRPr="009C1570">
        <w:rPr>
          <w:bCs/>
          <w:szCs w:val="28"/>
        </w:rPr>
        <w:t xml:space="preserve"> исторических событиях, о грозных военных годах, чтят память погибших, окружают вниманием и любовью людей, защищавших и прославивших нашу Родину».</w:t>
      </w:r>
    </w:p>
    <w:sectPr w:rsidR="005263DE" w:rsidRPr="009C1570" w:rsidSect="0056697A">
      <w:pgSz w:w="11906" w:h="16838"/>
      <w:pgMar w:top="851" w:right="70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2AE"/>
    <w:rsid w:val="00031D65"/>
    <w:rsid w:val="00032C47"/>
    <w:rsid w:val="000F4CA5"/>
    <w:rsid w:val="00172CE9"/>
    <w:rsid w:val="001D3589"/>
    <w:rsid w:val="001F2C6A"/>
    <w:rsid w:val="00381BA9"/>
    <w:rsid w:val="003B309F"/>
    <w:rsid w:val="003C7D23"/>
    <w:rsid w:val="00522316"/>
    <w:rsid w:val="005263DE"/>
    <w:rsid w:val="0056697A"/>
    <w:rsid w:val="005F0C41"/>
    <w:rsid w:val="00692F3E"/>
    <w:rsid w:val="006E1578"/>
    <w:rsid w:val="00992FBF"/>
    <w:rsid w:val="009C1570"/>
    <w:rsid w:val="00A132AE"/>
    <w:rsid w:val="00A15C29"/>
    <w:rsid w:val="00B05D34"/>
    <w:rsid w:val="00B11C0C"/>
    <w:rsid w:val="00C51BAF"/>
    <w:rsid w:val="00CD2BF4"/>
    <w:rsid w:val="00D83B8A"/>
    <w:rsid w:val="00DD2053"/>
    <w:rsid w:val="00E12589"/>
    <w:rsid w:val="00E303FE"/>
    <w:rsid w:val="00E3136E"/>
    <w:rsid w:val="00ED6228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5D82"/>
  <w15:docId w15:val="{BA00CC15-51AF-4C0E-9AED-4AF8C96F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13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132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24</cp:revision>
  <dcterms:created xsi:type="dcterms:W3CDTF">2021-06-06T09:23:00Z</dcterms:created>
  <dcterms:modified xsi:type="dcterms:W3CDTF">2021-10-14T11:45:00Z</dcterms:modified>
</cp:coreProperties>
</file>