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92" w:rsidRPr="00B82E92" w:rsidRDefault="00B82E92" w:rsidP="003260A1">
      <w:pPr>
        <w:spacing w:after="0" w:line="240" w:lineRule="auto"/>
        <w:ind w:right="57"/>
        <w:jc w:val="center"/>
        <w:rPr>
          <w:rFonts w:ascii="Times New Roman" w:hAnsi="Times New Roman" w:cs="Times New Roman"/>
          <w:b/>
          <w:i/>
          <w:sz w:val="28"/>
          <w:szCs w:val="28"/>
        </w:rPr>
      </w:pPr>
      <w:r w:rsidRPr="00B82E92">
        <w:rPr>
          <w:rFonts w:ascii="Times New Roman" w:hAnsi="Times New Roman" w:cs="Times New Roman"/>
          <w:b/>
          <w:i/>
          <w:sz w:val="28"/>
          <w:szCs w:val="28"/>
        </w:rPr>
        <w:t>Николаева Татьяна Александровна</w:t>
      </w:r>
    </w:p>
    <w:p w:rsidR="00B82E92" w:rsidRDefault="00B82E92" w:rsidP="003260A1">
      <w:pPr>
        <w:spacing w:after="120" w:line="240" w:lineRule="auto"/>
        <w:ind w:right="57"/>
        <w:jc w:val="center"/>
        <w:rPr>
          <w:rFonts w:ascii="Times New Roman" w:hAnsi="Times New Roman" w:cs="Times New Roman"/>
          <w:i/>
          <w:sz w:val="28"/>
          <w:szCs w:val="28"/>
        </w:rPr>
      </w:pPr>
      <w:r w:rsidRPr="00B82E92">
        <w:rPr>
          <w:rFonts w:ascii="Times New Roman" w:hAnsi="Times New Roman" w:cs="Times New Roman"/>
          <w:i/>
          <w:sz w:val="28"/>
          <w:szCs w:val="28"/>
        </w:rPr>
        <w:t xml:space="preserve">воспитатель  ГКУ СО </w:t>
      </w:r>
      <w:proofErr w:type="spellStart"/>
      <w:r w:rsidRPr="00B82E92">
        <w:rPr>
          <w:rFonts w:ascii="Times New Roman" w:hAnsi="Times New Roman" w:cs="Times New Roman"/>
          <w:i/>
          <w:sz w:val="28"/>
          <w:szCs w:val="28"/>
        </w:rPr>
        <w:t>РЦДиПОВ</w:t>
      </w:r>
      <w:proofErr w:type="spellEnd"/>
      <w:r w:rsidRPr="00B82E92">
        <w:rPr>
          <w:rFonts w:ascii="Times New Roman" w:hAnsi="Times New Roman" w:cs="Times New Roman"/>
          <w:i/>
          <w:sz w:val="28"/>
          <w:szCs w:val="28"/>
        </w:rPr>
        <w:t xml:space="preserve"> «Виктория»</w:t>
      </w:r>
      <w:r w:rsidR="003260A1">
        <w:rPr>
          <w:rFonts w:ascii="Times New Roman" w:hAnsi="Times New Roman" w:cs="Times New Roman"/>
          <w:i/>
          <w:sz w:val="28"/>
          <w:szCs w:val="28"/>
        </w:rPr>
        <w:t xml:space="preserve"> </w:t>
      </w:r>
      <w:proofErr w:type="spellStart"/>
      <w:r w:rsidRPr="00B82E92">
        <w:rPr>
          <w:rFonts w:ascii="Times New Roman" w:hAnsi="Times New Roman" w:cs="Times New Roman"/>
          <w:i/>
          <w:sz w:val="28"/>
          <w:szCs w:val="28"/>
        </w:rPr>
        <w:t>г.о</w:t>
      </w:r>
      <w:proofErr w:type="spellEnd"/>
      <w:r w:rsidRPr="00B82E92">
        <w:rPr>
          <w:rFonts w:ascii="Times New Roman" w:hAnsi="Times New Roman" w:cs="Times New Roman"/>
          <w:i/>
          <w:sz w:val="28"/>
          <w:szCs w:val="28"/>
        </w:rPr>
        <w:t>. Тольятти</w:t>
      </w:r>
    </w:p>
    <w:p w:rsidR="003260A1" w:rsidRPr="003260A1" w:rsidRDefault="00A67FC7" w:rsidP="00A8179A">
      <w:pPr>
        <w:spacing w:after="240" w:line="240" w:lineRule="auto"/>
        <w:ind w:left="57" w:right="57"/>
        <w:jc w:val="center"/>
        <w:rPr>
          <w:rFonts w:ascii="Times New Roman" w:hAnsi="Times New Roman" w:cs="Times New Roman"/>
          <w:b/>
          <w:color w:val="000000"/>
          <w:sz w:val="28"/>
          <w:shd w:val="clear" w:color="auto" w:fill="FFFFFF"/>
        </w:rPr>
      </w:pPr>
      <w:r w:rsidRPr="00A67FC7">
        <w:rPr>
          <w:rFonts w:ascii="Times New Roman" w:hAnsi="Times New Roman" w:cs="Times New Roman"/>
          <w:b/>
          <w:color w:val="000000"/>
          <w:sz w:val="28"/>
          <w:shd w:val="clear" w:color="auto" w:fill="FFFFFF"/>
        </w:rPr>
        <w:t>«STEM- технологии в работе с детьми-инвалидами»</w:t>
      </w:r>
    </w:p>
    <w:p w:rsidR="00A67FC7" w:rsidRPr="00A8179A" w:rsidRDefault="00A67FC7" w:rsidP="00A8179A">
      <w:pPr>
        <w:shd w:val="clear" w:color="auto" w:fill="FFFFFF"/>
        <w:spacing w:after="240" w:line="240" w:lineRule="auto"/>
        <w:jc w:val="both"/>
        <w:rPr>
          <w:rFonts w:ascii="Open Sans" w:eastAsia="Times New Roman" w:hAnsi="Open Sans" w:cs="Open Sans"/>
          <w:color w:val="181818"/>
          <w:sz w:val="21"/>
          <w:szCs w:val="21"/>
          <w:lang w:eastAsia="ru-RU"/>
        </w:rPr>
      </w:pPr>
      <w:r w:rsidRPr="00A67FC7">
        <w:rPr>
          <w:rFonts w:ascii="Times New Roman" w:eastAsia="Times New Roman" w:hAnsi="Times New Roman" w:cs="Times New Roman"/>
          <w:b/>
          <w:bCs/>
          <w:color w:val="181818"/>
          <w:sz w:val="24"/>
          <w:szCs w:val="28"/>
          <w:lang w:eastAsia="ru-RU"/>
        </w:rPr>
        <w:t>АННОТАЦИЯ</w:t>
      </w:r>
      <w:r w:rsidRPr="00A67FC7">
        <w:rPr>
          <w:rFonts w:ascii="Times New Roman" w:eastAsia="Times New Roman" w:hAnsi="Times New Roman" w:cs="Times New Roman"/>
          <w:b/>
          <w:bCs/>
          <w:color w:val="181818"/>
          <w:sz w:val="28"/>
          <w:szCs w:val="28"/>
          <w:lang w:eastAsia="ru-RU"/>
        </w:rPr>
        <w:t>: </w:t>
      </w:r>
      <w:r w:rsidR="00A8179A" w:rsidRPr="00A8179A">
        <w:rPr>
          <w:rFonts w:ascii="Times New Roman" w:eastAsia="Times New Roman" w:hAnsi="Times New Roman" w:cs="Times New Roman"/>
          <w:color w:val="181818"/>
          <w:sz w:val="28"/>
          <w:szCs w:val="28"/>
          <w:lang w:eastAsia="ru-RU"/>
        </w:rPr>
        <w:t>В ст</w:t>
      </w:r>
      <w:r w:rsidR="00A8179A" w:rsidRPr="00A8179A">
        <w:rPr>
          <w:rFonts w:ascii="Times New Roman" w:eastAsia="Times New Roman" w:hAnsi="Times New Roman" w:cs="Times New Roman"/>
          <w:color w:val="181818"/>
          <w:sz w:val="28"/>
          <w:szCs w:val="28"/>
          <w:lang w:eastAsia="ru-RU"/>
        </w:rPr>
        <w:t>атье раскрывается влияние</w:t>
      </w:r>
      <w:r w:rsidR="00A8179A" w:rsidRPr="00A8179A">
        <w:rPr>
          <w:rFonts w:ascii="Times New Roman" w:eastAsia="Times New Roman" w:hAnsi="Times New Roman" w:cs="Times New Roman"/>
          <w:color w:val="181818"/>
          <w:sz w:val="28"/>
          <w:szCs w:val="28"/>
          <w:lang w:eastAsia="ru-RU"/>
        </w:rPr>
        <w:t xml:space="preserve"> </w:t>
      </w:r>
      <w:proofErr w:type="spellStart"/>
      <w:r w:rsidR="00A8179A" w:rsidRPr="00A8179A">
        <w:rPr>
          <w:rFonts w:ascii="Times New Roman" w:eastAsia="Times New Roman" w:hAnsi="Times New Roman" w:cs="Times New Roman"/>
          <w:color w:val="181818"/>
          <w:sz w:val="28"/>
          <w:szCs w:val="28"/>
          <w:lang w:eastAsia="ru-RU"/>
        </w:rPr>
        <w:t>Steam</w:t>
      </w:r>
      <w:proofErr w:type="spellEnd"/>
      <w:r w:rsidR="00A8179A" w:rsidRPr="00A8179A">
        <w:rPr>
          <w:rFonts w:ascii="Times New Roman" w:eastAsia="Times New Roman" w:hAnsi="Times New Roman" w:cs="Times New Roman"/>
          <w:color w:val="181818"/>
          <w:sz w:val="28"/>
          <w:szCs w:val="28"/>
          <w:lang w:eastAsia="ru-RU"/>
        </w:rPr>
        <w:t>-</w:t>
      </w:r>
      <w:r w:rsidR="00A8179A" w:rsidRPr="00A8179A">
        <w:rPr>
          <w:rFonts w:ascii="Times New Roman" w:eastAsia="Times New Roman" w:hAnsi="Times New Roman" w:cs="Times New Roman"/>
          <w:color w:val="181818"/>
          <w:sz w:val="28"/>
          <w:szCs w:val="28"/>
          <w:lang w:eastAsia="ru-RU"/>
        </w:rPr>
        <w:t>технологии анимационной терапии</w:t>
      </w:r>
      <w:r w:rsidR="00A8179A" w:rsidRPr="00A8179A">
        <w:rPr>
          <w:rFonts w:ascii="Times New Roman" w:eastAsia="Times New Roman" w:hAnsi="Times New Roman" w:cs="Times New Roman"/>
          <w:color w:val="181818"/>
          <w:sz w:val="28"/>
          <w:szCs w:val="28"/>
          <w:lang w:eastAsia="ru-RU"/>
        </w:rPr>
        <w:t xml:space="preserve"> </w:t>
      </w:r>
      <w:r w:rsidRPr="00A8179A">
        <w:rPr>
          <w:rFonts w:ascii="Times New Roman" w:eastAsia="Times New Roman" w:hAnsi="Times New Roman" w:cs="Times New Roman"/>
          <w:color w:val="181818"/>
          <w:sz w:val="28"/>
          <w:szCs w:val="28"/>
          <w:lang w:eastAsia="ru-RU"/>
        </w:rPr>
        <w:t>на развитие творческого мышления детей с ограниченными возможностями здоровья</w:t>
      </w:r>
      <w:proofErr w:type="gramStart"/>
      <w:r w:rsidRPr="00A8179A">
        <w:rPr>
          <w:rFonts w:ascii="Times New Roman" w:eastAsia="Times New Roman" w:hAnsi="Times New Roman" w:cs="Times New Roman"/>
          <w:color w:val="181818"/>
          <w:sz w:val="28"/>
          <w:szCs w:val="28"/>
          <w:lang w:eastAsia="ru-RU"/>
        </w:rPr>
        <w:t>.</w:t>
      </w:r>
      <w:proofErr w:type="gramEnd"/>
      <w:r w:rsidR="00A8179A" w:rsidRPr="00A8179A">
        <w:rPr>
          <w:rFonts w:ascii="Open Sans" w:eastAsia="Times New Roman" w:hAnsi="Open Sans" w:cs="Open Sans"/>
          <w:color w:val="181818"/>
          <w:sz w:val="21"/>
          <w:szCs w:val="21"/>
          <w:lang w:eastAsia="ru-RU"/>
        </w:rPr>
        <w:t xml:space="preserve"> Это способствует более </w:t>
      </w:r>
      <w:proofErr w:type="gramStart"/>
      <w:r w:rsidR="00A8179A" w:rsidRPr="00A8179A">
        <w:rPr>
          <w:rFonts w:ascii="Open Sans" w:eastAsia="Times New Roman" w:hAnsi="Open Sans" w:cs="Open Sans"/>
          <w:color w:val="181818"/>
          <w:sz w:val="21"/>
          <w:szCs w:val="21"/>
          <w:lang w:eastAsia="ru-RU"/>
        </w:rPr>
        <w:t>успешной</w:t>
      </w:r>
      <w:proofErr w:type="gramEnd"/>
      <w:r w:rsidR="00A8179A" w:rsidRPr="00A8179A">
        <w:rPr>
          <w:rFonts w:ascii="Open Sans" w:eastAsia="Times New Roman" w:hAnsi="Open Sans" w:cs="Open Sans"/>
          <w:color w:val="181818"/>
          <w:sz w:val="21"/>
          <w:szCs w:val="21"/>
          <w:lang w:eastAsia="ru-RU"/>
        </w:rPr>
        <w:t xml:space="preserve"> </w:t>
      </w:r>
      <w:r w:rsidRPr="00A8179A">
        <w:rPr>
          <w:rFonts w:ascii="Times New Roman" w:eastAsia="Times New Roman" w:hAnsi="Times New Roman" w:cs="Times New Roman"/>
          <w:color w:val="181818"/>
          <w:sz w:val="28"/>
          <w:szCs w:val="28"/>
          <w:lang w:eastAsia="ru-RU"/>
        </w:rPr>
        <w:t>на социальную адаптацию детей с особыми образовательными потребностями</w:t>
      </w:r>
    </w:p>
    <w:p w:rsidR="003F643C" w:rsidRPr="00A8179A" w:rsidRDefault="003F643C" w:rsidP="00A67FC7">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A8179A">
        <w:rPr>
          <w:rFonts w:ascii="Times New Roman" w:hAnsi="Times New Roman" w:cs="Times New Roman"/>
          <w:color w:val="181818"/>
          <w:sz w:val="28"/>
          <w:szCs w:val="28"/>
          <w:shd w:val="clear" w:color="auto" w:fill="FFFFFF"/>
        </w:rPr>
        <w:t>Материалы статьи могут представлять интерес для педагогов, работающих с детьми с ограниченными возможностями здоровья в части повышения эффективности коррекционной работы.</w:t>
      </w:r>
    </w:p>
    <w:p w:rsidR="00A8179A" w:rsidRDefault="00EE6EA1" w:rsidP="00A8179A">
      <w:pPr>
        <w:spacing w:after="0" w:line="240" w:lineRule="auto"/>
        <w:ind w:right="57"/>
        <w:rPr>
          <w:rFonts w:ascii="Times New Roman" w:hAnsi="Times New Roman" w:cs="Times New Roman"/>
          <w:color w:val="181818"/>
          <w:sz w:val="28"/>
          <w:szCs w:val="28"/>
          <w:shd w:val="clear" w:color="auto" w:fill="FFFFFF"/>
        </w:rPr>
      </w:pPr>
      <w:r w:rsidRPr="00A8179A">
        <w:rPr>
          <w:rFonts w:ascii="Times New Roman" w:hAnsi="Times New Roman" w:cs="Times New Roman"/>
          <w:b/>
          <w:bCs/>
          <w:color w:val="181818"/>
          <w:sz w:val="24"/>
          <w:szCs w:val="28"/>
          <w:shd w:val="clear" w:color="auto" w:fill="FFFFFF"/>
        </w:rPr>
        <w:t>КЛЮЧЕВЫЕ СЛОВА</w:t>
      </w:r>
      <w:r w:rsidRPr="00A8179A">
        <w:rPr>
          <w:rFonts w:ascii="Times New Roman" w:hAnsi="Times New Roman" w:cs="Times New Roman"/>
          <w:b/>
          <w:bCs/>
          <w:color w:val="181818"/>
          <w:sz w:val="28"/>
          <w:szCs w:val="28"/>
          <w:shd w:val="clear" w:color="auto" w:fill="FFFFFF"/>
        </w:rPr>
        <w:t>:</w:t>
      </w:r>
      <w:r w:rsidRPr="00A8179A">
        <w:rPr>
          <w:rFonts w:ascii="Times New Roman" w:hAnsi="Times New Roman" w:cs="Times New Roman"/>
          <w:color w:val="181818"/>
          <w:sz w:val="28"/>
          <w:szCs w:val="28"/>
          <w:shd w:val="clear" w:color="auto" w:fill="FFFFFF"/>
        </w:rPr>
        <w:t> </w:t>
      </w:r>
      <w:proofErr w:type="spellStart"/>
      <w:r w:rsidRPr="00A8179A">
        <w:rPr>
          <w:rFonts w:ascii="Times New Roman" w:hAnsi="Times New Roman" w:cs="Times New Roman"/>
          <w:color w:val="181818"/>
          <w:sz w:val="28"/>
          <w:szCs w:val="28"/>
          <w:shd w:val="clear" w:color="auto" w:fill="FFFFFF"/>
        </w:rPr>
        <w:t>Stem</w:t>
      </w:r>
      <w:proofErr w:type="spellEnd"/>
      <w:r w:rsidRPr="00A8179A">
        <w:rPr>
          <w:rFonts w:ascii="Times New Roman" w:hAnsi="Times New Roman" w:cs="Times New Roman"/>
          <w:color w:val="181818"/>
          <w:sz w:val="28"/>
          <w:szCs w:val="28"/>
          <w:shd w:val="clear" w:color="auto" w:fill="FFFFFF"/>
        </w:rPr>
        <w:t xml:space="preserve">, </w:t>
      </w:r>
      <w:proofErr w:type="spellStart"/>
      <w:r w:rsidRPr="00A8179A">
        <w:rPr>
          <w:rFonts w:ascii="Times New Roman" w:hAnsi="Times New Roman" w:cs="Times New Roman"/>
          <w:color w:val="181818"/>
          <w:sz w:val="28"/>
          <w:szCs w:val="28"/>
          <w:shd w:val="clear" w:color="auto" w:fill="FFFFFF"/>
        </w:rPr>
        <w:t>Stem</w:t>
      </w:r>
      <w:proofErr w:type="spellEnd"/>
      <w:r w:rsidRPr="00A8179A">
        <w:rPr>
          <w:rFonts w:ascii="Times New Roman" w:hAnsi="Times New Roman" w:cs="Times New Roman"/>
          <w:color w:val="181818"/>
          <w:sz w:val="28"/>
          <w:szCs w:val="28"/>
          <w:shd w:val="clear" w:color="auto" w:fill="FFFFFF"/>
        </w:rPr>
        <w:t>-технологии,</w:t>
      </w:r>
      <w:r w:rsidRPr="00A8179A">
        <w:rPr>
          <w:rFonts w:ascii="Times New Roman" w:hAnsi="Times New Roman" w:cs="Times New Roman"/>
          <w:color w:val="181818"/>
          <w:sz w:val="21"/>
          <w:szCs w:val="21"/>
          <w:shd w:val="clear" w:color="auto" w:fill="FFFFFF"/>
        </w:rPr>
        <w:t> </w:t>
      </w:r>
      <w:proofErr w:type="spellStart"/>
      <w:r w:rsidRPr="00A8179A">
        <w:rPr>
          <w:rFonts w:ascii="Times New Roman" w:hAnsi="Times New Roman" w:cs="Times New Roman"/>
          <w:color w:val="181818"/>
          <w:sz w:val="28"/>
          <w:szCs w:val="28"/>
          <w:shd w:val="clear" w:color="auto" w:fill="FFFFFF"/>
        </w:rPr>
        <w:t>Stem</w:t>
      </w:r>
      <w:proofErr w:type="spellEnd"/>
      <w:r w:rsidRPr="00A8179A">
        <w:rPr>
          <w:rFonts w:ascii="Times New Roman" w:hAnsi="Times New Roman" w:cs="Times New Roman"/>
          <w:color w:val="181818"/>
          <w:sz w:val="28"/>
          <w:szCs w:val="28"/>
          <w:shd w:val="clear" w:color="auto" w:fill="FFFFFF"/>
        </w:rPr>
        <w:t>-игры,   дети с огранич</w:t>
      </w:r>
      <w:r w:rsidR="00A8179A">
        <w:rPr>
          <w:rFonts w:ascii="Times New Roman" w:hAnsi="Times New Roman" w:cs="Times New Roman"/>
          <w:color w:val="181818"/>
          <w:sz w:val="28"/>
          <w:szCs w:val="28"/>
          <w:shd w:val="clear" w:color="auto" w:fill="FFFFFF"/>
        </w:rPr>
        <w:t>енными возможностями здоровья.</w:t>
      </w:r>
    </w:p>
    <w:p w:rsidR="00A8179A" w:rsidRPr="00A8179A" w:rsidRDefault="00A8179A" w:rsidP="00A8179A">
      <w:pPr>
        <w:spacing w:after="0" w:line="240" w:lineRule="auto"/>
        <w:ind w:right="57"/>
        <w:rPr>
          <w:rFonts w:ascii="Times New Roman" w:hAnsi="Times New Roman" w:cs="Times New Roman"/>
          <w:b/>
          <w:i/>
          <w:sz w:val="28"/>
          <w:szCs w:val="28"/>
        </w:rPr>
      </w:pPr>
      <w:r w:rsidRPr="00A8179A">
        <w:rPr>
          <w:rFonts w:ascii="Times New Roman" w:hAnsi="Times New Roman" w:cs="Times New Roman"/>
          <w:b/>
          <w:i/>
          <w:sz w:val="28"/>
          <w:szCs w:val="28"/>
        </w:rPr>
        <w:t xml:space="preserve"> </w:t>
      </w:r>
    </w:p>
    <w:p w:rsidR="0077771F" w:rsidRPr="003260A1" w:rsidRDefault="00B82E92" w:rsidP="00A8179A">
      <w:pPr>
        <w:spacing w:after="0" w:line="380" w:lineRule="atLeast"/>
        <w:ind w:firstLine="708"/>
        <w:jc w:val="both"/>
        <w:rPr>
          <w:rFonts w:ascii="Times New Roman" w:hAnsi="Times New Roman" w:cs="Times New Roman"/>
          <w:color w:val="FF0000"/>
          <w:sz w:val="28"/>
        </w:rPr>
      </w:pPr>
      <w:r w:rsidRPr="003260A1">
        <w:rPr>
          <w:rFonts w:ascii="Times New Roman" w:hAnsi="Times New Roman" w:cs="Times New Roman"/>
          <w:sz w:val="28"/>
          <w:szCs w:val="28"/>
        </w:rPr>
        <w:t xml:space="preserve">В Центре проходят реабилитацию дети-инвалиды с диагнозом «ДЦП», имеющие  двигательные расстройства и нарушения речи.  Это затрудняет общение  с окружающими, отрицательно влияет на их развитие, способствует повышению эмоционально – психического напряжения, формированию острого чувства неполноценности. </w:t>
      </w:r>
      <w:r w:rsidRPr="003260A1">
        <w:rPr>
          <w:rStyle w:val="apple-style-span"/>
          <w:rFonts w:ascii="Times New Roman" w:hAnsi="Times New Roman"/>
          <w:sz w:val="28"/>
          <w:szCs w:val="28"/>
        </w:rPr>
        <w:t xml:space="preserve"> </w:t>
      </w:r>
      <w:r w:rsidRPr="003260A1">
        <w:rPr>
          <w:rFonts w:ascii="Times New Roman" w:hAnsi="Times New Roman" w:cs="Times New Roman"/>
          <w:sz w:val="28"/>
          <w:szCs w:val="28"/>
        </w:rPr>
        <w:t xml:space="preserve">Опрос детей и их родителей показал, что  наши дети практически все имеют комплекс неполноценности, следствием чего является постоянная неуверенность в себе, ощущение неловкости в обществе. </w:t>
      </w:r>
      <w:r w:rsidR="00A8179A">
        <w:rPr>
          <w:rFonts w:ascii="Times New Roman" w:hAnsi="Times New Roman" w:cs="Times New Roman"/>
          <w:sz w:val="28"/>
          <w:szCs w:val="28"/>
        </w:rPr>
        <w:t>У</w:t>
      </w:r>
      <w:r w:rsidR="00A8179A" w:rsidRPr="003260A1">
        <w:rPr>
          <w:rFonts w:ascii="Times New Roman" w:hAnsi="Times New Roman" w:cs="Times New Roman"/>
          <w:sz w:val="28"/>
          <w:szCs w:val="28"/>
        </w:rPr>
        <w:t xml:space="preserve"> детей</w:t>
      </w:r>
      <w:r w:rsidR="0031251D">
        <w:rPr>
          <w:rFonts w:ascii="Times New Roman" w:hAnsi="Times New Roman" w:cs="Times New Roman"/>
          <w:sz w:val="28"/>
          <w:szCs w:val="28"/>
        </w:rPr>
        <w:t>,</w:t>
      </w:r>
      <w:r w:rsidR="00A8179A" w:rsidRPr="003260A1">
        <w:rPr>
          <w:rFonts w:ascii="Times New Roman" w:hAnsi="Times New Roman" w:cs="Times New Roman"/>
          <w:sz w:val="28"/>
          <w:szCs w:val="28"/>
        </w:rPr>
        <w:t xml:space="preserve"> с отклонениями в развитии</w:t>
      </w:r>
      <w:r w:rsidR="0031251D">
        <w:rPr>
          <w:rFonts w:ascii="Times New Roman" w:hAnsi="Times New Roman" w:cs="Times New Roman"/>
          <w:sz w:val="28"/>
          <w:szCs w:val="28"/>
        </w:rPr>
        <w:t>,</w:t>
      </w:r>
      <w:r w:rsidR="00A8179A" w:rsidRPr="003260A1">
        <w:rPr>
          <w:rFonts w:ascii="Times New Roman" w:hAnsi="Times New Roman" w:cs="Times New Roman"/>
          <w:sz w:val="28"/>
          <w:szCs w:val="28"/>
        </w:rPr>
        <w:t xml:space="preserve"> </w:t>
      </w:r>
      <w:r w:rsidR="00A8179A">
        <w:rPr>
          <w:rFonts w:ascii="Times New Roman" w:hAnsi="Times New Roman" w:cs="Times New Roman"/>
          <w:sz w:val="28"/>
          <w:szCs w:val="28"/>
        </w:rPr>
        <w:t>о</w:t>
      </w:r>
      <w:r w:rsidRPr="003260A1">
        <w:rPr>
          <w:rFonts w:ascii="Times New Roman" w:hAnsi="Times New Roman" w:cs="Times New Roman"/>
          <w:sz w:val="28"/>
          <w:szCs w:val="28"/>
        </w:rPr>
        <w:t xml:space="preserve">т постоянства жизни в режиме преодоления трудностей накапливается усталость. А вот мотивации на деятельность наоборот, становится всё меньше. </w:t>
      </w:r>
      <w:r w:rsidR="003260A1" w:rsidRPr="00A8179A">
        <w:rPr>
          <w:rFonts w:ascii="Times New Roman" w:hAnsi="Times New Roman" w:cs="Times New Roman"/>
          <w:sz w:val="28"/>
        </w:rPr>
        <w:t>Согласно А.Н. Леонтьеву «человек есть то, что он делает», а его действия определяются средой, в которой он существует. Для полноценного развития ребенка необходимо формирование оптимальной среды, в которой могут развиваться все его задатки</w:t>
      </w:r>
      <w:r w:rsidR="003260A1" w:rsidRPr="00A8179A">
        <w:rPr>
          <w:rFonts w:ascii="Times New Roman" w:hAnsi="Times New Roman" w:cs="Times New Roman"/>
          <w:sz w:val="28"/>
        </w:rPr>
        <w:t>»</w:t>
      </w:r>
      <w:r w:rsidR="003260A1" w:rsidRPr="00A8179A">
        <w:rPr>
          <w:rFonts w:ascii="Times New Roman" w:hAnsi="Times New Roman" w:cs="Times New Roman"/>
          <w:sz w:val="28"/>
        </w:rPr>
        <w:t>.</w:t>
      </w:r>
      <w:r w:rsidR="003260A1" w:rsidRPr="00A8179A">
        <w:rPr>
          <w:rFonts w:ascii="Times New Roman" w:hAnsi="Times New Roman" w:cs="Times New Roman"/>
          <w:sz w:val="28"/>
        </w:rPr>
        <w:t xml:space="preserve"> </w:t>
      </w:r>
      <w:r w:rsidRPr="00A8179A">
        <w:rPr>
          <w:rFonts w:ascii="Times New Roman" w:hAnsi="Times New Roman" w:cs="Times New Roman"/>
          <w:sz w:val="28"/>
          <w:szCs w:val="28"/>
        </w:rPr>
        <w:t>А ведь именно от настроя и участия самого ребенка зависит эффективность занятий.</w:t>
      </w:r>
      <w:r w:rsidR="0066783E" w:rsidRPr="00A8179A">
        <w:rPr>
          <w:rFonts w:ascii="Times New Roman" w:hAnsi="Times New Roman" w:cs="Times New Roman"/>
          <w:sz w:val="28"/>
          <w:szCs w:val="28"/>
        </w:rPr>
        <w:t xml:space="preserve"> </w:t>
      </w:r>
      <w:r w:rsidR="00A67FC7" w:rsidRPr="00A8179A">
        <w:rPr>
          <w:rFonts w:ascii="Times New Roman" w:hAnsi="Times New Roman" w:cs="Times New Roman"/>
          <w:sz w:val="28"/>
          <w:szCs w:val="28"/>
        </w:rPr>
        <w:t xml:space="preserve">Решением этой проблемы является использование </w:t>
      </w:r>
      <w:bookmarkStart w:id="0" w:name="_GoBack"/>
      <w:bookmarkEnd w:id="0"/>
      <w:r w:rsidR="00A67FC7" w:rsidRPr="003260A1">
        <w:rPr>
          <w:rFonts w:ascii="Times New Roman" w:hAnsi="Times New Roman" w:cs="Times New Roman"/>
          <w:b/>
          <w:color w:val="000000"/>
          <w:sz w:val="28"/>
          <w:shd w:val="clear" w:color="auto" w:fill="FFFFFF"/>
        </w:rPr>
        <w:t>STEM</w:t>
      </w:r>
      <w:r w:rsidR="00A67FC7" w:rsidRPr="003260A1">
        <w:rPr>
          <w:rFonts w:ascii="Times New Roman" w:hAnsi="Times New Roman" w:cs="Times New Roman"/>
          <w:color w:val="000000"/>
          <w:sz w:val="28"/>
          <w:shd w:val="clear" w:color="auto" w:fill="FFFFFF"/>
        </w:rPr>
        <w:t>- технологий, которые  основаны на взаимосвязи и тесном взаимодействии тех областей знаний, которые позволяют ребенку понять непростой и крайне интересный окружающий мир во всем его многообразии. Дети учатся видеть взаимосвязь происходящих событий, лучше начинают понимать принципы логики и в процессе создания собственных моделей открывают для себя что-то новое и оригинальное. Комплексный подход способствует развитию их любознательности и вовлечению в образовательный процесс.</w:t>
      </w:r>
      <w:r w:rsidR="0066783E" w:rsidRPr="003260A1">
        <w:rPr>
          <w:rFonts w:ascii="Times New Roman" w:hAnsi="Times New Roman" w:cs="Times New Roman"/>
          <w:color w:val="000000"/>
          <w:sz w:val="28"/>
          <w:shd w:val="clear" w:color="auto" w:fill="FFFFFF"/>
        </w:rPr>
        <w:t xml:space="preserve"> </w:t>
      </w:r>
      <w:r w:rsidR="00A91327" w:rsidRPr="003260A1">
        <w:rPr>
          <w:rFonts w:ascii="Times New Roman" w:hAnsi="Times New Roman" w:cs="Times New Roman"/>
          <w:sz w:val="28"/>
          <w:szCs w:val="28"/>
        </w:rPr>
        <w:t xml:space="preserve">При реализации STEM-технологии я планирую образовательную деятельность так, чтобы максимально задействовать сильные стороны каждого ребенка и тем самым обеспечить ему возможность </w:t>
      </w:r>
      <w:r w:rsidR="00A91327" w:rsidRPr="003260A1">
        <w:rPr>
          <w:rFonts w:ascii="Times New Roman" w:hAnsi="Times New Roman" w:cs="Times New Roman"/>
          <w:sz w:val="28"/>
          <w:szCs w:val="28"/>
        </w:rPr>
        <w:lastRenderedPageBreak/>
        <w:t xml:space="preserve">реализовать себя, почувствовать себя успешным, раскрыть свои способности и таланты. </w:t>
      </w:r>
      <w:r w:rsidR="0066783E" w:rsidRPr="003260A1">
        <w:rPr>
          <w:rFonts w:ascii="Times New Roman" w:hAnsi="Times New Roman" w:cs="Times New Roman"/>
          <w:sz w:val="28"/>
          <w:szCs w:val="28"/>
        </w:rPr>
        <w:t>Детям с ОВЗ с речевой патологией</w:t>
      </w:r>
      <w:r w:rsidR="0066783E" w:rsidRPr="003260A1">
        <w:rPr>
          <w:rFonts w:ascii="Times New Roman" w:hAnsi="Times New Roman" w:cs="Times New Roman"/>
          <w:sz w:val="28"/>
          <w:szCs w:val="28"/>
          <w:lang w:eastAsia="ru-RU"/>
        </w:rPr>
        <w:t xml:space="preserve"> легче выполнять задания,</w:t>
      </w:r>
      <w:r w:rsidR="0066783E" w:rsidRPr="003260A1">
        <w:rPr>
          <w:rFonts w:ascii="Times New Roman" w:eastAsia="Times New Roman" w:hAnsi="Times New Roman" w:cs="Times New Roman"/>
          <w:sz w:val="28"/>
          <w:szCs w:val="28"/>
          <w:lang w:eastAsia="ru-RU"/>
        </w:rPr>
        <w:t xml:space="preserve"> представленные не в речевом, а в наглядном виде. STEM-технологии в полной мере удовлетворяют запрос на наглядность и практику, а также современные интересы детей.</w:t>
      </w:r>
      <w:r w:rsidR="0066783E" w:rsidRPr="003260A1">
        <w:rPr>
          <w:rFonts w:ascii="Times New Roman" w:eastAsia="Times New Roman" w:hAnsi="Times New Roman" w:cs="Times New Roman"/>
          <w:sz w:val="21"/>
          <w:szCs w:val="21"/>
          <w:lang w:eastAsia="ru-RU"/>
        </w:rPr>
        <w:t xml:space="preserve"> </w:t>
      </w:r>
      <w:r w:rsidR="0066783E" w:rsidRPr="003260A1">
        <w:rPr>
          <w:rFonts w:ascii="Times New Roman" w:eastAsia="Times New Roman" w:hAnsi="Times New Roman" w:cs="Times New Roman"/>
          <w:sz w:val="28"/>
          <w:szCs w:val="28"/>
          <w:lang w:eastAsia="ru-RU"/>
        </w:rPr>
        <w:t>В своей работе я использую различные игры и пособия д</w:t>
      </w:r>
      <w:r w:rsidR="00A91327" w:rsidRPr="003260A1">
        <w:rPr>
          <w:rFonts w:ascii="Times New Roman" w:eastAsia="Times New Roman" w:hAnsi="Times New Roman" w:cs="Times New Roman"/>
          <w:sz w:val="28"/>
          <w:szCs w:val="28"/>
          <w:lang w:eastAsia="ru-RU"/>
        </w:rPr>
        <w:t xml:space="preserve">ля развития </w:t>
      </w:r>
      <w:proofErr w:type="spellStart"/>
      <w:r w:rsidR="00A91327" w:rsidRPr="003260A1">
        <w:rPr>
          <w:rFonts w:ascii="Times New Roman" w:eastAsia="Times New Roman" w:hAnsi="Times New Roman" w:cs="Times New Roman"/>
          <w:sz w:val="28"/>
          <w:szCs w:val="28"/>
          <w:lang w:eastAsia="ru-RU"/>
        </w:rPr>
        <w:t>Stem</w:t>
      </w:r>
      <w:proofErr w:type="spellEnd"/>
      <w:r w:rsidR="00A91327" w:rsidRPr="003260A1">
        <w:rPr>
          <w:rFonts w:ascii="Times New Roman" w:eastAsia="Times New Roman" w:hAnsi="Times New Roman" w:cs="Times New Roman"/>
          <w:sz w:val="28"/>
          <w:szCs w:val="28"/>
          <w:lang w:eastAsia="ru-RU"/>
        </w:rPr>
        <w:t>-мышления детей:</w:t>
      </w:r>
      <w:r w:rsidR="00A91327" w:rsidRPr="003260A1">
        <w:rPr>
          <w:rFonts w:ascii="Times New Roman" w:hAnsi="Times New Roman" w:cs="Times New Roman"/>
          <w:sz w:val="28"/>
        </w:rPr>
        <w:t xml:space="preserve"> это палочки </w:t>
      </w:r>
      <w:proofErr w:type="spellStart"/>
      <w:r w:rsidR="00A91327" w:rsidRPr="003260A1">
        <w:rPr>
          <w:rFonts w:ascii="Times New Roman" w:hAnsi="Times New Roman" w:cs="Times New Roman"/>
          <w:sz w:val="28"/>
        </w:rPr>
        <w:t>Кюизенейра</w:t>
      </w:r>
      <w:proofErr w:type="spellEnd"/>
      <w:r w:rsidR="00A91327" w:rsidRPr="003260A1">
        <w:rPr>
          <w:rFonts w:ascii="Times New Roman" w:hAnsi="Times New Roman" w:cs="Times New Roman"/>
          <w:sz w:val="28"/>
        </w:rPr>
        <w:t xml:space="preserve">, блоки </w:t>
      </w:r>
      <w:proofErr w:type="spellStart"/>
      <w:r w:rsidR="00A91327" w:rsidRPr="003260A1">
        <w:rPr>
          <w:rFonts w:ascii="Times New Roman" w:hAnsi="Times New Roman" w:cs="Times New Roman"/>
          <w:sz w:val="28"/>
        </w:rPr>
        <w:t>Дьенеша</w:t>
      </w:r>
      <w:proofErr w:type="spellEnd"/>
      <w:r w:rsidR="00A91327" w:rsidRPr="003260A1">
        <w:rPr>
          <w:rFonts w:ascii="Times New Roman" w:hAnsi="Times New Roman" w:cs="Times New Roman"/>
          <w:sz w:val="28"/>
        </w:rPr>
        <w:t>, конс</w:t>
      </w:r>
      <w:r w:rsidR="00B13922" w:rsidRPr="003260A1">
        <w:rPr>
          <w:rFonts w:ascii="Times New Roman" w:hAnsi="Times New Roman" w:cs="Times New Roman"/>
          <w:sz w:val="28"/>
        </w:rPr>
        <w:t>трукторы </w:t>
      </w:r>
      <w:proofErr w:type="spellStart"/>
      <w:r w:rsidR="00B13922" w:rsidRPr="003260A1">
        <w:rPr>
          <w:rFonts w:ascii="Times New Roman" w:hAnsi="Times New Roman" w:cs="Times New Roman"/>
          <w:sz w:val="28"/>
        </w:rPr>
        <w:t>Lego</w:t>
      </w:r>
      <w:proofErr w:type="spellEnd"/>
      <w:r w:rsidR="00B13922" w:rsidRPr="003260A1">
        <w:rPr>
          <w:rFonts w:ascii="Times New Roman" w:hAnsi="Times New Roman" w:cs="Times New Roman"/>
          <w:sz w:val="28"/>
        </w:rPr>
        <w:t>,</w:t>
      </w:r>
      <w:r w:rsidR="00A91327" w:rsidRPr="003260A1">
        <w:rPr>
          <w:rFonts w:ascii="Times New Roman" w:hAnsi="Times New Roman" w:cs="Times New Roman"/>
          <w:sz w:val="28"/>
        </w:rPr>
        <w:t xml:space="preserve"> игры-головоломки; игры по технологии «Соты </w:t>
      </w:r>
      <w:proofErr w:type="spellStart"/>
      <w:r w:rsidR="00A91327" w:rsidRPr="003260A1">
        <w:rPr>
          <w:rFonts w:ascii="Times New Roman" w:hAnsi="Times New Roman" w:cs="Times New Roman"/>
          <w:sz w:val="28"/>
        </w:rPr>
        <w:t>Кайе</w:t>
      </w:r>
      <w:proofErr w:type="spellEnd"/>
      <w:r w:rsidR="00A91327" w:rsidRPr="003260A1">
        <w:rPr>
          <w:rFonts w:ascii="Times New Roman" w:hAnsi="Times New Roman" w:cs="Times New Roman"/>
          <w:sz w:val="28"/>
        </w:rPr>
        <w:t xml:space="preserve">». С помощью этих игр у детей развиваются </w:t>
      </w:r>
      <w:r w:rsidR="0077771F" w:rsidRPr="003260A1">
        <w:rPr>
          <w:rFonts w:ascii="Times New Roman" w:hAnsi="Times New Roman" w:cs="Times New Roman"/>
          <w:sz w:val="28"/>
        </w:rPr>
        <w:t xml:space="preserve">память, внимание, </w:t>
      </w:r>
      <w:r w:rsidR="00A91327" w:rsidRPr="003260A1">
        <w:rPr>
          <w:rFonts w:ascii="Times New Roman" w:hAnsi="Times New Roman" w:cs="Times New Roman"/>
          <w:sz w:val="28"/>
        </w:rPr>
        <w:t>наблюдательность, воображение,  мышление,  мелкая моторика. Эти игры помогают развивать активный исследовательский, сенсорный, познавательный, коммуникативный  опыт. В играх решаются задачи на классификацию, сравнение, логику, что способствует пополнению словарного запаса детей и, как следстви</w:t>
      </w:r>
      <w:proofErr w:type="gramStart"/>
      <w:r w:rsidR="00A91327" w:rsidRPr="003260A1">
        <w:rPr>
          <w:rFonts w:ascii="Times New Roman" w:hAnsi="Times New Roman" w:cs="Times New Roman"/>
          <w:sz w:val="28"/>
        </w:rPr>
        <w:t>е-</w:t>
      </w:r>
      <w:proofErr w:type="gramEnd"/>
      <w:r w:rsidR="00A91327" w:rsidRPr="003260A1">
        <w:rPr>
          <w:rFonts w:ascii="Times New Roman" w:hAnsi="Times New Roman" w:cs="Times New Roman"/>
          <w:sz w:val="28"/>
        </w:rPr>
        <w:t xml:space="preserve"> использование приобретенных в этих играх понятий в активной речи.</w:t>
      </w:r>
      <w:r w:rsidR="0077771F" w:rsidRPr="003260A1">
        <w:rPr>
          <w:rFonts w:ascii="Times New Roman" w:hAnsi="Times New Roman" w:cs="Times New Roman"/>
          <w:sz w:val="28"/>
        </w:rPr>
        <w:t xml:space="preserve"> Для развития инженерного мышления детей ОВЗ использую конструкторы «</w:t>
      </w:r>
      <w:proofErr w:type="spellStart"/>
      <w:r w:rsidR="0077771F" w:rsidRPr="003260A1">
        <w:rPr>
          <w:rFonts w:ascii="Times New Roman" w:hAnsi="Times New Roman" w:cs="Times New Roman"/>
          <w:sz w:val="28"/>
        </w:rPr>
        <w:t>Лего</w:t>
      </w:r>
      <w:proofErr w:type="spellEnd"/>
      <w:r w:rsidR="0077771F" w:rsidRPr="003260A1">
        <w:rPr>
          <w:rFonts w:ascii="Times New Roman" w:hAnsi="Times New Roman" w:cs="Times New Roman"/>
          <w:sz w:val="28"/>
        </w:rPr>
        <w:t>». Игры  с ним поз</w:t>
      </w:r>
      <w:r w:rsidR="00B13922" w:rsidRPr="003260A1">
        <w:rPr>
          <w:rFonts w:ascii="Times New Roman" w:hAnsi="Times New Roman" w:cs="Times New Roman"/>
          <w:sz w:val="28"/>
        </w:rPr>
        <w:t xml:space="preserve">воляют вырабатывать </w:t>
      </w:r>
      <w:proofErr w:type="gramStart"/>
      <w:r w:rsidR="00B13922" w:rsidRPr="003260A1">
        <w:rPr>
          <w:rFonts w:ascii="Times New Roman" w:hAnsi="Times New Roman" w:cs="Times New Roman"/>
          <w:sz w:val="28"/>
        </w:rPr>
        <w:t xml:space="preserve">возможность </w:t>
      </w:r>
      <w:r w:rsidR="0077771F" w:rsidRPr="003260A1">
        <w:rPr>
          <w:rFonts w:ascii="Times New Roman" w:hAnsi="Times New Roman" w:cs="Times New Roman"/>
          <w:sz w:val="28"/>
        </w:rPr>
        <w:t>к обобщению</w:t>
      </w:r>
      <w:proofErr w:type="gramEnd"/>
      <w:r w:rsidR="0077771F" w:rsidRPr="003260A1">
        <w:rPr>
          <w:rFonts w:ascii="Times New Roman" w:hAnsi="Times New Roman" w:cs="Times New Roman"/>
          <w:sz w:val="28"/>
        </w:rPr>
        <w:t>, нахождению причинно-следственных отношений, вырабатывают умение систематизировать объекты, развивают воображение.</w:t>
      </w:r>
    </w:p>
    <w:p w:rsidR="00A8179A" w:rsidRDefault="00AD7687" w:rsidP="00A8179A">
      <w:pPr>
        <w:tabs>
          <w:tab w:val="num" w:pos="720"/>
        </w:tabs>
        <w:spacing w:after="0" w:line="380" w:lineRule="atLeast"/>
        <w:ind w:right="57" w:firstLine="720"/>
        <w:jc w:val="both"/>
        <w:rPr>
          <w:rFonts w:ascii="Times New Roman" w:hAnsi="Times New Roman" w:cs="Times New Roman"/>
          <w:b/>
          <w:bCs/>
          <w:sz w:val="28"/>
          <w:szCs w:val="28"/>
        </w:rPr>
      </w:pPr>
      <w:r w:rsidRPr="003260A1">
        <w:rPr>
          <w:rFonts w:ascii="Times New Roman" w:hAnsi="Times New Roman" w:cs="Times New Roman"/>
          <w:color w:val="000000"/>
          <w:sz w:val="28"/>
          <w:shd w:val="clear" w:color="auto" w:fill="FFFFFF"/>
        </w:rPr>
        <w:t xml:space="preserve">По технологии STEM успешно работает наша творческая мастерская «МУЛЬТИФРУКТ», в составе педагогов-новаторов, которые в течение многих лет успешно внедряют </w:t>
      </w:r>
      <w:proofErr w:type="gramStart"/>
      <w:r w:rsidRPr="003260A1">
        <w:rPr>
          <w:rFonts w:ascii="Times New Roman" w:hAnsi="Times New Roman" w:cs="Times New Roman"/>
          <w:bCs/>
          <w:iCs/>
          <w:sz w:val="28"/>
          <w:szCs w:val="28"/>
        </w:rPr>
        <w:t>анимационную</w:t>
      </w:r>
      <w:proofErr w:type="gramEnd"/>
      <w:r w:rsidRPr="003260A1">
        <w:rPr>
          <w:rFonts w:ascii="Times New Roman" w:hAnsi="Times New Roman" w:cs="Times New Roman"/>
          <w:bCs/>
          <w:iCs/>
          <w:sz w:val="28"/>
          <w:szCs w:val="28"/>
        </w:rPr>
        <w:t xml:space="preserve"> арт-терапию в реаби</w:t>
      </w:r>
      <w:r w:rsidR="003260A1">
        <w:rPr>
          <w:rFonts w:ascii="Times New Roman" w:hAnsi="Times New Roman" w:cs="Times New Roman"/>
          <w:bCs/>
          <w:iCs/>
          <w:sz w:val="28"/>
          <w:szCs w:val="28"/>
        </w:rPr>
        <w:t xml:space="preserve">литационно-развивающий процесс. </w:t>
      </w:r>
      <w:proofErr w:type="gramStart"/>
      <w:r w:rsidRPr="003260A1">
        <w:rPr>
          <w:rFonts w:ascii="Times New Roman" w:hAnsi="Times New Roman" w:cs="Times New Roman"/>
          <w:color w:val="000000"/>
          <w:sz w:val="28"/>
          <w:szCs w:val="28"/>
          <w:shd w:val="clear" w:color="auto" w:fill="FFFFFF"/>
        </w:rPr>
        <w:t>Анимационная-терапия</w:t>
      </w:r>
      <w:proofErr w:type="gramEnd"/>
      <w:r w:rsidRPr="003260A1">
        <w:rPr>
          <w:rFonts w:ascii="Times New Roman" w:hAnsi="Times New Roman" w:cs="Times New Roman"/>
          <w:color w:val="000000"/>
          <w:sz w:val="28"/>
          <w:szCs w:val="28"/>
          <w:shd w:val="clear" w:color="auto" w:fill="FFFFFF"/>
        </w:rPr>
        <w:t xml:space="preserve"> - творческая технология реабилитации и социализации детей, путем создания мультфильмов. Она основывается на том, что воздействуя на творческие способности детей, дает мощный ресурс, который позволяет детям актуализировать психические резервные возможности, активизировать социально значимые качества, почувствовать уверенность в собственных силах, развить коммуникабельность.</w:t>
      </w:r>
      <w:r w:rsidR="00262806" w:rsidRPr="003260A1">
        <w:rPr>
          <w:rFonts w:ascii="Times New Roman" w:hAnsi="Times New Roman" w:cs="Times New Roman"/>
          <w:color w:val="000000"/>
          <w:sz w:val="28"/>
          <w:szCs w:val="28"/>
          <w:shd w:val="clear" w:color="auto" w:fill="FFFFFF"/>
        </w:rPr>
        <w:t xml:space="preserve"> </w:t>
      </w:r>
      <w:proofErr w:type="gramStart"/>
      <w:r w:rsidR="00262806" w:rsidRPr="003260A1">
        <w:rPr>
          <w:rFonts w:ascii="Times New Roman" w:hAnsi="Times New Roman" w:cs="Times New Roman"/>
          <w:b/>
          <w:sz w:val="28"/>
          <w:szCs w:val="28"/>
        </w:rPr>
        <w:t>Новизна</w:t>
      </w:r>
      <w:r w:rsidR="00262806" w:rsidRPr="003260A1">
        <w:rPr>
          <w:rFonts w:ascii="Times New Roman" w:hAnsi="Times New Roman" w:cs="Times New Roman"/>
          <w:sz w:val="28"/>
          <w:szCs w:val="28"/>
        </w:rPr>
        <w:t xml:space="preserve"> заключается в сочетании изобразительной, декоративно-прикладной (</w:t>
      </w:r>
      <w:r w:rsidR="00262806" w:rsidRPr="003260A1">
        <w:rPr>
          <w:rFonts w:ascii="Times New Roman" w:hAnsi="Times New Roman" w:cs="Times New Roman"/>
          <w:iCs/>
          <w:sz w:val="28"/>
          <w:szCs w:val="28"/>
        </w:rPr>
        <w:t xml:space="preserve">рисование, лепка, конструирование, изготовление персонажей из различных материалов, и т.д.) </w:t>
      </w:r>
      <w:r w:rsidR="00262806" w:rsidRPr="003260A1">
        <w:rPr>
          <w:rFonts w:ascii="Times New Roman" w:hAnsi="Times New Roman" w:cs="Times New Roman"/>
          <w:sz w:val="28"/>
          <w:szCs w:val="28"/>
        </w:rPr>
        <w:t>и  технической деятельности (</w:t>
      </w:r>
      <w:r w:rsidR="00262806" w:rsidRPr="003260A1">
        <w:rPr>
          <w:rFonts w:ascii="Times New Roman" w:hAnsi="Times New Roman" w:cs="Times New Roman"/>
          <w:iCs/>
          <w:sz w:val="28"/>
          <w:szCs w:val="28"/>
        </w:rPr>
        <w:t>техника съемки, работа с видео – аудио аппаратурой, монтажные  программы).</w:t>
      </w:r>
      <w:proofErr w:type="gramEnd"/>
      <w:r w:rsidR="00262806" w:rsidRPr="003260A1">
        <w:rPr>
          <w:rFonts w:ascii="Times New Roman" w:hAnsi="Times New Roman" w:cs="Times New Roman"/>
          <w:iCs/>
          <w:sz w:val="28"/>
          <w:szCs w:val="28"/>
        </w:rPr>
        <w:t xml:space="preserve"> </w:t>
      </w:r>
      <w:r w:rsidR="00D8465F" w:rsidRPr="003260A1">
        <w:rPr>
          <w:rFonts w:ascii="Times New Roman" w:hAnsi="Times New Roman" w:cs="Times New Roman"/>
          <w:b/>
          <w:bCs/>
          <w:sz w:val="28"/>
          <w:szCs w:val="28"/>
        </w:rPr>
        <w:t xml:space="preserve">Преимущество в том, что </w:t>
      </w:r>
      <w:r w:rsidR="00D8465F" w:rsidRPr="003260A1">
        <w:rPr>
          <w:rFonts w:ascii="Times New Roman" w:hAnsi="Times New Roman" w:cs="Times New Roman"/>
          <w:bCs/>
          <w:sz w:val="28"/>
          <w:szCs w:val="28"/>
        </w:rPr>
        <w:t xml:space="preserve"> перед ребятами  не ставится задача сделать «красиво» или «правильно</w:t>
      </w:r>
      <w:r w:rsidR="00D8465F" w:rsidRPr="003260A1">
        <w:rPr>
          <w:rFonts w:ascii="Times New Roman" w:hAnsi="Times New Roman" w:cs="Times New Roman"/>
          <w:sz w:val="28"/>
          <w:szCs w:val="28"/>
        </w:rPr>
        <w:t xml:space="preserve">», </w:t>
      </w:r>
      <w:r w:rsidR="00D8465F" w:rsidRPr="003260A1">
        <w:rPr>
          <w:rFonts w:ascii="Times New Roman" w:hAnsi="Times New Roman" w:cs="Times New Roman"/>
          <w:bCs/>
          <w:sz w:val="28"/>
          <w:szCs w:val="28"/>
        </w:rPr>
        <w:t>коррекция состояния воспитанников происходит мягко, естественно и гармонично, что для наших «особенных  детей» это важно!</w:t>
      </w:r>
      <w:r w:rsidR="00D8465F" w:rsidRPr="003260A1">
        <w:rPr>
          <w:rFonts w:ascii="Times New Roman" w:hAnsi="Times New Roman" w:cs="Times New Roman"/>
          <w:b/>
          <w:bCs/>
          <w:sz w:val="28"/>
          <w:szCs w:val="28"/>
        </w:rPr>
        <w:t xml:space="preserve"> </w:t>
      </w:r>
      <w:r w:rsidRPr="003260A1">
        <w:rPr>
          <w:rFonts w:ascii="Times New Roman" w:hAnsi="Times New Roman" w:cs="Times New Roman"/>
          <w:bCs/>
          <w:sz w:val="28"/>
          <w:szCs w:val="28"/>
        </w:rPr>
        <w:t xml:space="preserve">В чем  состоит </w:t>
      </w:r>
      <w:r w:rsidRPr="003260A1">
        <w:rPr>
          <w:rFonts w:ascii="Times New Roman" w:hAnsi="Times New Roman" w:cs="Times New Roman"/>
          <w:b/>
          <w:bCs/>
          <w:sz w:val="28"/>
          <w:szCs w:val="28"/>
        </w:rPr>
        <w:t>отличие</w:t>
      </w:r>
      <w:r w:rsidRPr="003260A1">
        <w:rPr>
          <w:rFonts w:ascii="Times New Roman" w:hAnsi="Times New Roman" w:cs="Times New Roman"/>
          <w:bCs/>
          <w:sz w:val="28"/>
          <w:szCs w:val="28"/>
        </w:rPr>
        <w:t xml:space="preserve">  анимационной терапии от других арт-реабилитационных методик</w:t>
      </w:r>
      <w:r w:rsidRPr="003260A1">
        <w:rPr>
          <w:rFonts w:ascii="Times New Roman" w:hAnsi="Times New Roman" w:cs="Times New Roman"/>
          <w:b/>
          <w:bCs/>
          <w:sz w:val="28"/>
          <w:szCs w:val="28"/>
        </w:rPr>
        <w:t xml:space="preserve">? </w:t>
      </w:r>
    </w:p>
    <w:p w:rsidR="00D8465F" w:rsidRPr="003260A1" w:rsidRDefault="00AD7687" w:rsidP="00A8179A">
      <w:pPr>
        <w:tabs>
          <w:tab w:val="num" w:pos="720"/>
        </w:tabs>
        <w:spacing w:after="0" w:line="380" w:lineRule="atLeast"/>
        <w:ind w:right="57" w:firstLine="720"/>
        <w:jc w:val="both"/>
        <w:rPr>
          <w:rFonts w:ascii="Times New Roman" w:hAnsi="Times New Roman" w:cs="Times New Roman"/>
          <w:b/>
          <w:bCs/>
          <w:sz w:val="28"/>
          <w:szCs w:val="28"/>
        </w:rPr>
      </w:pPr>
      <w:r w:rsidRPr="003260A1">
        <w:rPr>
          <w:rFonts w:ascii="Times New Roman" w:hAnsi="Times New Roman" w:cs="Times New Roman"/>
          <w:sz w:val="28"/>
          <w:szCs w:val="28"/>
        </w:rPr>
        <w:t xml:space="preserve">Собственный рисунок, который может показаться ребенку «некрасивым», неудачным на экране и в контексте коллективного </w:t>
      </w:r>
      <w:r w:rsidRPr="003260A1">
        <w:rPr>
          <w:rFonts w:ascii="Times New Roman" w:hAnsi="Times New Roman" w:cs="Times New Roman"/>
          <w:sz w:val="28"/>
          <w:szCs w:val="28"/>
        </w:rPr>
        <w:lastRenderedPageBreak/>
        <w:t>творческого продукта, приобретает особую ценность и значимость. У неуверенного в своих силах ребенка  формируется чувство собственной значимости. Это помогает компенсировать недостатки и проблемы коммуникации.</w:t>
      </w:r>
      <w:r w:rsidR="00D8465F" w:rsidRPr="003260A1">
        <w:rPr>
          <w:rFonts w:ascii="Times New Roman" w:hAnsi="Times New Roman" w:cs="Times New Roman"/>
          <w:b/>
          <w:bCs/>
          <w:sz w:val="28"/>
          <w:szCs w:val="28"/>
        </w:rPr>
        <w:t xml:space="preserve"> </w:t>
      </w:r>
      <w:r w:rsidR="00D8465F" w:rsidRPr="003260A1">
        <w:rPr>
          <w:rFonts w:ascii="Times New Roman" w:hAnsi="Times New Roman" w:cs="Times New Roman"/>
          <w:sz w:val="28"/>
          <w:szCs w:val="28"/>
        </w:rPr>
        <w:t>Анимационная терапия предоставляет новые обучающие возможности, как на познавательном, так и практическом уровне,   предоставляет опыт успешной деятельности, дает возможность преодолеть чувство отверженности,  пробуждает яркие эмоции.</w:t>
      </w:r>
    </w:p>
    <w:p w:rsidR="003D79AF" w:rsidRPr="003260A1" w:rsidRDefault="003D79AF" w:rsidP="00A8179A">
      <w:pPr>
        <w:spacing w:line="380" w:lineRule="atLeast"/>
        <w:ind w:right="57" w:firstLine="708"/>
        <w:jc w:val="both"/>
        <w:rPr>
          <w:rFonts w:ascii="Times New Roman" w:hAnsi="Times New Roman" w:cs="Times New Roman"/>
          <w:bCs/>
          <w:sz w:val="28"/>
          <w:szCs w:val="28"/>
        </w:rPr>
      </w:pPr>
      <w:r w:rsidRPr="003260A1">
        <w:rPr>
          <w:rFonts w:ascii="Times New Roman" w:hAnsi="Times New Roman" w:cs="Times New Roman"/>
          <w:bCs/>
          <w:sz w:val="28"/>
          <w:szCs w:val="28"/>
        </w:rPr>
        <w:t>Анимационные техники могут быть различными: рисованная   анимация;</w:t>
      </w:r>
      <w:r w:rsidR="00D90C43" w:rsidRPr="003260A1">
        <w:rPr>
          <w:rFonts w:ascii="Times New Roman" w:hAnsi="Times New Roman" w:cs="Times New Roman"/>
          <w:bCs/>
          <w:sz w:val="28"/>
          <w:szCs w:val="28"/>
        </w:rPr>
        <w:t xml:space="preserve"> </w:t>
      </w:r>
      <w:r w:rsidRPr="003260A1">
        <w:rPr>
          <w:rFonts w:ascii="Times New Roman" w:hAnsi="Times New Roman" w:cs="Times New Roman"/>
          <w:bCs/>
          <w:sz w:val="28"/>
          <w:szCs w:val="28"/>
        </w:rPr>
        <w:t>техника перекладки, пластилиновая и песочная анимация, техника стоп-</w:t>
      </w:r>
      <w:proofErr w:type="spellStart"/>
      <w:r w:rsidRPr="003260A1">
        <w:rPr>
          <w:rFonts w:ascii="Times New Roman" w:hAnsi="Times New Roman" w:cs="Times New Roman"/>
          <w:bCs/>
          <w:sz w:val="28"/>
          <w:szCs w:val="28"/>
        </w:rPr>
        <w:t>моушен</w:t>
      </w:r>
      <w:proofErr w:type="spellEnd"/>
      <w:r w:rsidRPr="003260A1">
        <w:rPr>
          <w:rFonts w:ascii="Times New Roman" w:hAnsi="Times New Roman" w:cs="Times New Roman"/>
          <w:bCs/>
          <w:sz w:val="28"/>
          <w:szCs w:val="28"/>
        </w:rPr>
        <w:t xml:space="preserve">, которая позволяет сделать «героями» мультфильма все что угодно: предметы из школьного портфеля, камни, листья и шишки, найденные на улице, любимые игрушки, принесенные из дома и даже самих юных аниматоров – т.е. фигуры людей. </w:t>
      </w:r>
      <w:r w:rsidR="003260A1">
        <w:rPr>
          <w:rFonts w:ascii="Times New Roman" w:hAnsi="Times New Roman" w:cs="Times New Roman"/>
          <w:bCs/>
          <w:sz w:val="28"/>
          <w:szCs w:val="28"/>
        </w:rPr>
        <w:t xml:space="preserve">А главное – дети видят результат: творческий продукт в виде нового мультфильма, который получает признание и высокую оценку  на различных творческих конкурсах. Так, </w:t>
      </w:r>
      <w:r w:rsidR="003260A1" w:rsidRPr="003260A1">
        <w:rPr>
          <w:rFonts w:ascii="Times New Roman" w:hAnsi="Times New Roman" w:cs="Times New Roman"/>
          <w:bCs/>
          <w:iCs/>
          <w:sz w:val="28"/>
          <w:szCs w:val="28"/>
        </w:rPr>
        <w:t>мультфильм «Детский ботинок» стал призером  международного конкурса киноф</w:t>
      </w:r>
      <w:r w:rsidR="003260A1">
        <w:rPr>
          <w:rFonts w:ascii="Times New Roman" w:hAnsi="Times New Roman" w:cs="Times New Roman"/>
          <w:bCs/>
          <w:iCs/>
          <w:sz w:val="28"/>
          <w:szCs w:val="28"/>
        </w:rPr>
        <w:t>естиваля «СВЕТ МИРУ. ДЕТИ-2020»</w:t>
      </w:r>
    </w:p>
    <w:p w:rsidR="003D79AF" w:rsidRPr="003260A1" w:rsidRDefault="000670E8" w:rsidP="00A8179A">
      <w:pPr>
        <w:spacing w:after="0" w:line="380" w:lineRule="atLeast"/>
        <w:ind w:right="57"/>
        <w:jc w:val="both"/>
        <w:rPr>
          <w:rFonts w:ascii="Times New Roman" w:hAnsi="Times New Roman" w:cs="Times New Roman"/>
          <w:b/>
          <w:bCs/>
          <w:sz w:val="28"/>
          <w:szCs w:val="28"/>
        </w:rPr>
      </w:pPr>
      <w:r w:rsidRPr="003260A1">
        <w:rPr>
          <w:rFonts w:ascii="Times New Roman" w:hAnsi="Times New Roman" w:cs="Times New Roman"/>
          <w:b/>
          <w:bCs/>
          <w:sz w:val="28"/>
          <w:szCs w:val="28"/>
        </w:rPr>
        <w:t>Заключение</w:t>
      </w:r>
    </w:p>
    <w:p w:rsidR="000670E8" w:rsidRPr="003260A1" w:rsidRDefault="000670E8" w:rsidP="00A8179A">
      <w:pPr>
        <w:spacing w:after="0" w:line="380" w:lineRule="atLeast"/>
        <w:ind w:right="57"/>
        <w:jc w:val="both"/>
        <w:rPr>
          <w:rFonts w:ascii="Times New Roman" w:hAnsi="Times New Roman" w:cs="Times New Roman"/>
          <w:b/>
          <w:bCs/>
          <w:sz w:val="28"/>
          <w:szCs w:val="28"/>
        </w:rPr>
      </w:pPr>
      <w:r w:rsidRPr="003260A1">
        <w:rPr>
          <w:rFonts w:ascii="Times New Roman" w:hAnsi="Times New Roman" w:cs="Times New Roman"/>
          <w:color w:val="181818"/>
          <w:sz w:val="28"/>
          <w:szCs w:val="28"/>
          <w:shd w:val="clear" w:color="auto" w:fill="FFFFFF"/>
        </w:rPr>
        <w:t>STEM-технологии наряду с коррекционно-развивающими мероприятиями имеют огромный ресурс для развития, обучения и  удовлетворения индивидуальных потребностей детей с ОВЗ, для расширения возможностей их коммуникации, ведь обучение ведётся не через заучивание или  пассивное слушание, а через непосредственное включение  детей в активный познавательно-исследовательский процесс.</w:t>
      </w:r>
    </w:p>
    <w:p w:rsidR="00A8179A" w:rsidRDefault="00A8179A" w:rsidP="00A8179A">
      <w:pPr>
        <w:pStyle w:val="Default"/>
        <w:jc w:val="both"/>
        <w:rPr>
          <w:rFonts w:ascii="Times New Roman" w:hAnsi="Times New Roman" w:cs="Times New Roman"/>
          <w:b/>
          <w:bCs/>
          <w:sz w:val="28"/>
          <w:szCs w:val="28"/>
        </w:rPr>
      </w:pPr>
    </w:p>
    <w:p w:rsidR="00A8179A" w:rsidRDefault="00A8179A" w:rsidP="00A8179A">
      <w:pPr>
        <w:pStyle w:val="Default"/>
        <w:jc w:val="both"/>
        <w:rPr>
          <w:rFonts w:ascii="Times New Roman" w:hAnsi="Times New Roman" w:cs="Times New Roman"/>
          <w:sz w:val="28"/>
          <w:szCs w:val="28"/>
        </w:rPr>
      </w:pPr>
      <w:r>
        <w:rPr>
          <w:rFonts w:ascii="Times New Roman" w:hAnsi="Times New Roman" w:cs="Times New Roman"/>
          <w:b/>
          <w:bCs/>
          <w:sz w:val="28"/>
          <w:szCs w:val="28"/>
        </w:rPr>
        <w:t>Информационные ресурсы</w:t>
      </w:r>
    </w:p>
    <w:p w:rsidR="00A8179A" w:rsidRDefault="00A8179A" w:rsidP="00A8179A">
      <w:pPr>
        <w:pStyle w:val="Default"/>
        <w:spacing w:after="13"/>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Брыксина</w:t>
      </w:r>
      <w:proofErr w:type="spellEnd"/>
      <w:r>
        <w:rPr>
          <w:rFonts w:ascii="Times New Roman" w:hAnsi="Times New Roman" w:cs="Times New Roman"/>
          <w:sz w:val="28"/>
          <w:szCs w:val="28"/>
        </w:rPr>
        <w:t xml:space="preserve"> О.Ф., Тараканова Е.Н. STEM – образование: дань моде или необходимость? // </w:t>
      </w:r>
      <w:proofErr w:type="spellStart"/>
      <w:r>
        <w:rPr>
          <w:rFonts w:ascii="Times New Roman" w:hAnsi="Times New Roman" w:cs="Times New Roman"/>
          <w:sz w:val="28"/>
          <w:szCs w:val="28"/>
        </w:rPr>
        <w:t>О.Ф.Брыксина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Е.Н.Тараканова</w:t>
      </w:r>
      <w:proofErr w:type="spellEnd"/>
      <w:r>
        <w:rPr>
          <w:rFonts w:ascii="Times New Roman" w:hAnsi="Times New Roman" w:cs="Times New Roman"/>
          <w:sz w:val="28"/>
          <w:szCs w:val="28"/>
        </w:rPr>
        <w:t xml:space="preserve">. Сборник материалов VIII Международной научно-практической конференции (21-24 июня 2016 года) «Инфо-стратегия 2016: общество, государство, образование». 2016. С.306-309. </w:t>
      </w:r>
    </w:p>
    <w:p w:rsidR="00A8179A" w:rsidRDefault="00A8179A" w:rsidP="00A8179A">
      <w:pPr>
        <w:pStyle w:val="Default"/>
        <w:jc w:val="both"/>
        <w:rPr>
          <w:rFonts w:ascii="Times New Roman" w:hAnsi="Times New Roman" w:cs="Times New Roman"/>
          <w:sz w:val="28"/>
          <w:szCs w:val="28"/>
        </w:rPr>
      </w:pPr>
      <w:r>
        <w:rPr>
          <w:rFonts w:ascii="Times New Roman" w:hAnsi="Times New Roman" w:cs="Times New Roman"/>
          <w:sz w:val="28"/>
          <w:szCs w:val="28"/>
        </w:rPr>
        <w:t xml:space="preserve">4. Годунова Е.А., Рождественская Л.В. Многомерный взгляд на мир, или STEM, STEAM, STREAM подходы в образовательной практике. // Е.А. Годунова, Л.В. Рождественская. [Электронный ресурс]: Режим доступа: https://edugalaxy.intel.ru/index.php. Дата обращения 30.03.2017. </w:t>
      </w:r>
    </w:p>
    <w:p w:rsidR="00A8179A" w:rsidRDefault="00A8179A" w:rsidP="00A8179A">
      <w:pPr>
        <w:pStyle w:val="a5"/>
        <w:spacing w:before="0" w:beforeAutospacing="0" w:after="0" w:afterAutospacing="0"/>
        <w:jc w:val="both"/>
        <w:rPr>
          <w:sz w:val="28"/>
          <w:szCs w:val="28"/>
        </w:rPr>
      </w:pPr>
    </w:p>
    <w:p w:rsidR="00A67FC7" w:rsidRPr="003260A1" w:rsidRDefault="00A67FC7" w:rsidP="00A8179A">
      <w:pPr>
        <w:spacing w:after="0" w:line="380" w:lineRule="atLeast"/>
        <w:jc w:val="both"/>
        <w:rPr>
          <w:rFonts w:ascii="Times New Roman" w:hAnsi="Times New Roman" w:cs="Times New Roman"/>
          <w:sz w:val="28"/>
        </w:rPr>
      </w:pPr>
    </w:p>
    <w:sectPr w:rsidR="00A67FC7" w:rsidRPr="00326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45A"/>
    <w:multiLevelType w:val="hybridMultilevel"/>
    <w:tmpl w:val="3F7E2E78"/>
    <w:lvl w:ilvl="0" w:tplc="3E325C52">
      <w:start w:val="1"/>
      <w:numFmt w:val="bullet"/>
      <w:lvlText w:val=""/>
      <w:lvlJc w:val="left"/>
      <w:pPr>
        <w:tabs>
          <w:tab w:val="num" w:pos="720"/>
        </w:tabs>
        <w:ind w:left="720" w:hanging="360"/>
      </w:pPr>
      <w:rPr>
        <w:rFonts w:ascii="Wingdings" w:hAnsi="Wingdings" w:hint="default"/>
      </w:rPr>
    </w:lvl>
    <w:lvl w:ilvl="1" w:tplc="12602D38" w:tentative="1">
      <w:start w:val="1"/>
      <w:numFmt w:val="bullet"/>
      <w:lvlText w:val=""/>
      <w:lvlJc w:val="left"/>
      <w:pPr>
        <w:tabs>
          <w:tab w:val="num" w:pos="1440"/>
        </w:tabs>
        <w:ind w:left="1440" w:hanging="360"/>
      </w:pPr>
      <w:rPr>
        <w:rFonts w:ascii="Wingdings" w:hAnsi="Wingdings" w:hint="default"/>
      </w:rPr>
    </w:lvl>
    <w:lvl w:ilvl="2" w:tplc="2D543B2A" w:tentative="1">
      <w:start w:val="1"/>
      <w:numFmt w:val="bullet"/>
      <w:lvlText w:val=""/>
      <w:lvlJc w:val="left"/>
      <w:pPr>
        <w:tabs>
          <w:tab w:val="num" w:pos="2160"/>
        </w:tabs>
        <w:ind w:left="2160" w:hanging="360"/>
      </w:pPr>
      <w:rPr>
        <w:rFonts w:ascii="Wingdings" w:hAnsi="Wingdings" w:hint="default"/>
      </w:rPr>
    </w:lvl>
    <w:lvl w:ilvl="3" w:tplc="1EAE6AD2" w:tentative="1">
      <w:start w:val="1"/>
      <w:numFmt w:val="bullet"/>
      <w:lvlText w:val=""/>
      <w:lvlJc w:val="left"/>
      <w:pPr>
        <w:tabs>
          <w:tab w:val="num" w:pos="2880"/>
        </w:tabs>
        <w:ind w:left="2880" w:hanging="360"/>
      </w:pPr>
      <w:rPr>
        <w:rFonts w:ascii="Wingdings" w:hAnsi="Wingdings" w:hint="default"/>
      </w:rPr>
    </w:lvl>
    <w:lvl w:ilvl="4" w:tplc="7B062D4A" w:tentative="1">
      <w:start w:val="1"/>
      <w:numFmt w:val="bullet"/>
      <w:lvlText w:val=""/>
      <w:lvlJc w:val="left"/>
      <w:pPr>
        <w:tabs>
          <w:tab w:val="num" w:pos="3600"/>
        </w:tabs>
        <w:ind w:left="3600" w:hanging="360"/>
      </w:pPr>
      <w:rPr>
        <w:rFonts w:ascii="Wingdings" w:hAnsi="Wingdings" w:hint="default"/>
      </w:rPr>
    </w:lvl>
    <w:lvl w:ilvl="5" w:tplc="E72C2EDA" w:tentative="1">
      <w:start w:val="1"/>
      <w:numFmt w:val="bullet"/>
      <w:lvlText w:val=""/>
      <w:lvlJc w:val="left"/>
      <w:pPr>
        <w:tabs>
          <w:tab w:val="num" w:pos="4320"/>
        </w:tabs>
        <w:ind w:left="4320" w:hanging="360"/>
      </w:pPr>
      <w:rPr>
        <w:rFonts w:ascii="Wingdings" w:hAnsi="Wingdings" w:hint="default"/>
      </w:rPr>
    </w:lvl>
    <w:lvl w:ilvl="6" w:tplc="DB166BFA" w:tentative="1">
      <w:start w:val="1"/>
      <w:numFmt w:val="bullet"/>
      <w:lvlText w:val=""/>
      <w:lvlJc w:val="left"/>
      <w:pPr>
        <w:tabs>
          <w:tab w:val="num" w:pos="5040"/>
        </w:tabs>
        <w:ind w:left="5040" w:hanging="360"/>
      </w:pPr>
      <w:rPr>
        <w:rFonts w:ascii="Wingdings" w:hAnsi="Wingdings" w:hint="default"/>
      </w:rPr>
    </w:lvl>
    <w:lvl w:ilvl="7" w:tplc="F404F190" w:tentative="1">
      <w:start w:val="1"/>
      <w:numFmt w:val="bullet"/>
      <w:lvlText w:val=""/>
      <w:lvlJc w:val="left"/>
      <w:pPr>
        <w:tabs>
          <w:tab w:val="num" w:pos="5760"/>
        </w:tabs>
        <w:ind w:left="5760" w:hanging="360"/>
      </w:pPr>
      <w:rPr>
        <w:rFonts w:ascii="Wingdings" w:hAnsi="Wingdings" w:hint="default"/>
      </w:rPr>
    </w:lvl>
    <w:lvl w:ilvl="8" w:tplc="D36E9BD0" w:tentative="1">
      <w:start w:val="1"/>
      <w:numFmt w:val="bullet"/>
      <w:lvlText w:val=""/>
      <w:lvlJc w:val="left"/>
      <w:pPr>
        <w:tabs>
          <w:tab w:val="num" w:pos="6480"/>
        </w:tabs>
        <w:ind w:left="6480" w:hanging="360"/>
      </w:pPr>
      <w:rPr>
        <w:rFonts w:ascii="Wingdings" w:hAnsi="Wingdings" w:hint="default"/>
      </w:rPr>
    </w:lvl>
  </w:abstractNum>
  <w:abstractNum w:abstractNumId="1">
    <w:nsid w:val="566D6133"/>
    <w:multiLevelType w:val="hybridMultilevel"/>
    <w:tmpl w:val="219475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2"/>
    <w:rsid w:val="000670E8"/>
    <w:rsid w:val="00262806"/>
    <w:rsid w:val="0031251D"/>
    <w:rsid w:val="003260A1"/>
    <w:rsid w:val="003D79AF"/>
    <w:rsid w:val="003F643C"/>
    <w:rsid w:val="004630BF"/>
    <w:rsid w:val="0066783E"/>
    <w:rsid w:val="0077771F"/>
    <w:rsid w:val="009A1134"/>
    <w:rsid w:val="00A67FC7"/>
    <w:rsid w:val="00A8179A"/>
    <w:rsid w:val="00A91327"/>
    <w:rsid w:val="00AB1DE5"/>
    <w:rsid w:val="00AD7687"/>
    <w:rsid w:val="00B13922"/>
    <w:rsid w:val="00B82E92"/>
    <w:rsid w:val="00D8465F"/>
    <w:rsid w:val="00D90C43"/>
    <w:rsid w:val="00E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82E92"/>
    <w:rPr>
      <w:rFonts w:cs="Times New Roman"/>
    </w:rPr>
  </w:style>
  <w:style w:type="table" w:styleId="a3">
    <w:name w:val="Table Grid"/>
    <w:basedOn w:val="a1"/>
    <w:uiPriority w:val="59"/>
    <w:rsid w:val="00AD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65F"/>
    <w:pPr>
      <w:ind w:left="720"/>
      <w:contextualSpacing/>
    </w:pPr>
  </w:style>
  <w:style w:type="paragraph" w:styleId="a5">
    <w:name w:val="Normal (Web)"/>
    <w:basedOn w:val="a"/>
    <w:uiPriority w:val="99"/>
    <w:semiHidden/>
    <w:unhideWhenUsed/>
    <w:rsid w:val="00326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8179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82E92"/>
    <w:rPr>
      <w:rFonts w:cs="Times New Roman"/>
    </w:rPr>
  </w:style>
  <w:style w:type="table" w:styleId="a3">
    <w:name w:val="Table Grid"/>
    <w:basedOn w:val="a1"/>
    <w:uiPriority w:val="59"/>
    <w:rsid w:val="00AD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65F"/>
    <w:pPr>
      <w:ind w:left="720"/>
      <w:contextualSpacing/>
    </w:pPr>
  </w:style>
  <w:style w:type="paragraph" w:styleId="a5">
    <w:name w:val="Normal (Web)"/>
    <w:basedOn w:val="a"/>
    <w:uiPriority w:val="99"/>
    <w:semiHidden/>
    <w:unhideWhenUsed/>
    <w:rsid w:val="00326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817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6133">
      <w:bodyDiv w:val="1"/>
      <w:marLeft w:val="0"/>
      <w:marRight w:val="0"/>
      <w:marTop w:val="0"/>
      <w:marBottom w:val="0"/>
      <w:divBdr>
        <w:top w:val="none" w:sz="0" w:space="0" w:color="auto"/>
        <w:left w:val="none" w:sz="0" w:space="0" w:color="auto"/>
        <w:bottom w:val="none" w:sz="0" w:space="0" w:color="auto"/>
        <w:right w:val="none" w:sz="0" w:space="0" w:color="auto"/>
      </w:divBdr>
    </w:div>
    <w:div w:id="1228302736">
      <w:bodyDiv w:val="1"/>
      <w:marLeft w:val="0"/>
      <w:marRight w:val="0"/>
      <w:marTop w:val="0"/>
      <w:marBottom w:val="0"/>
      <w:divBdr>
        <w:top w:val="none" w:sz="0" w:space="0" w:color="auto"/>
        <w:left w:val="none" w:sz="0" w:space="0" w:color="auto"/>
        <w:bottom w:val="none" w:sz="0" w:space="0" w:color="auto"/>
        <w:right w:val="none" w:sz="0" w:space="0" w:color="auto"/>
      </w:divBdr>
    </w:div>
    <w:div w:id="1328830079">
      <w:bodyDiv w:val="1"/>
      <w:marLeft w:val="0"/>
      <w:marRight w:val="0"/>
      <w:marTop w:val="0"/>
      <w:marBottom w:val="0"/>
      <w:divBdr>
        <w:top w:val="none" w:sz="0" w:space="0" w:color="auto"/>
        <w:left w:val="none" w:sz="0" w:space="0" w:color="auto"/>
        <w:bottom w:val="none" w:sz="0" w:space="0" w:color="auto"/>
        <w:right w:val="none" w:sz="0" w:space="0" w:color="auto"/>
      </w:divBdr>
    </w:div>
    <w:div w:id="1557543268">
      <w:bodyDiv w:val="1"/>
      <w:marLeft w:val="0"/>
      <w:marRight w:val="0"/>
      <w:marTop w:val="0"/>
      <w:marBottom w:val="0"/>
      <w:divBdr>
        <w:top w:val="none" w:sz="0" w:space="0" w:color="auto"/>
        <w:left w:val="none" w:sz="0" w:space="0" w:color="auto"/>
        <w:bottom w:val="none" w:sz="0" w:space="0" w:color="auto"/>
        <w:right w:val="none" w:sz="0" w:space="0" w:color="auto"/>
      </w:divBdr>
    </w:div>
    <w:div w:id="1972974216">
      <w:bodyDiv w:val="1"/>
      <w:marLeft w:val="0"/>
      <w:marRight w:val="0"/>
      <w:marTop w:val="0"/>
      <w:marBottom w:val="0"/>
      <w:divBdr>
        <w:top w:val="none" w:sz="0" w:space="0" w:color="auto"/>
        <w:left w:val="none" w:sz="0" w:space="0" w:color="auto"/>
        <w:bottom w:val="none" w:sz="0" w:space="0" w:color="auto"/>
        <w:right w:val="none" w:sz="0" w:space="0" w:color="auto"/>
      </w:divBdr>
    </w:div>
    <w:div w:id="2038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4</cp:revision>
  <dcterms:created xsi:type="dcterms:W3CDTF">2022-04-07T05:36:00Z</dcterms:created>
  <dcterms:modified xsi:type="dcterms:W3CDTF">2022-04-07T05:46:00Z</dcterms:modified>
</cp:coreProperties>
</file>